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9CB87" w14:textId="704BC789" w:rsidR="00855770" w:rsidRDefault="00855770" w:rsidP="007D36D1">
      <w:pPr>
        <w:pStyle w:val="Title1COST"/>
        <w:spacing w:before="120"/>
        <w:ind w:left="0" w:firstLine="0"/>
        <w:rPr>
          <w:color w:val="6E82BE"/>
          <w:sz w:val="36"/>
        </w:rPr>
      </w:pPr>
      <w:r w:rsidRPr="008E080D">
        <w:rPr>
          <w:color w:val="6E82BE"/>
          <w:sz w:val="36"/>
        </w:rPr>
        <w:t>S</w:t>
      </w:r>
      <w:r>
        <w:rPr>
          <w:color w:val="6E82BE"/>
          <w:sz w:val="36"/>
        </w:rPr>
        <w:t>hort-Term Scientific Mission</w:t>
      </w:r>
      <w:r w:rsidR="007D36D1">
        <w:rPr>
          <w:color w:val="6E82BE"/>
          <w:sz w:val="36"/>
        </w:rPr>
        <w:t xml:space="preserve"> Brief</w:t>
      </w:r>
    </w:p>
    <w:p w14:paraId="3AF38978" w14:textId="77777777" w:rsidR="00855770" w:rsidRPr="00D32F78" w:rsidRDefault="00855770" w:rsidP="00855770">
      <w:pPr>
        <w:pStyle w:val="Title2"/>
        <w:spacing w:before="120"/>
        <w:jc w:val="both"/>
        <w:rPr>
          <w:color w:val="56585B"/>
          <w:sz w:val="22"/>
          <w:szCs w:val="22"/>
          <w:lang w:val="en-US"/>
        </w:rPr>
      </w:pPr>
    </w:p>
    <w:p w14:paraId="2BED9E2E" w14:textId="457B001E" w:rsidR="00855770" w:rsidRPr="00F72431" w:rsidRDefault="00855770" w:rsidP="00855770">
      <w:pPr>
        <w:pStyle w:val="Title2"/>
        <w:spacing w:before="120"/>
        <w:jc w:val="both"/>
        <w:rPr>
          <w:rFonts w:ascii="Times New Roman" w:hAnsi="Times New Roman"/>
          <w:b w:val="0"/>
          <w:bCs/>
          <w:color w:val="000000" w:themeColor="text1"/>
        </w:rPr>
      </w:pPr>
      <w:r w:rsidRPr="00F72431">
        <w:rPr>
          <w:rFonts w:ascii="Times New Roman" w:hAnsi="Times New Roman"/>
          <w:b w:val="0"/>
          <w:bCs/>
          <w:color w:val="000000" w:themeColor="text1"/>
        </w:rPr>
        <w:t xml:space="preserve">Action number: </w:t>
      </w:r>
      <w:r w:rsidR="00505A8B" w:rsidRPr="00F72431">
        <w:rPr>
          <w:rFonts w:ascii="Times New Roman" w:hAnsi="Times New Roman"/>
          <w:b w:val="0"/>
          <w:bCs/>
          <w:color w:val="000000" w:themeColor="text1"/>
        </w:rPr>
        <w:t>CA17132</w:t>
      </w:r>
    </w:p>
    <w:p w14:paraId="1AC04D93" w14:textId="22028756" w:rsidR="007D36D1" w:rsidRPr="00F72431" w:rsidRDefault="007D36D1" w:rsidP="00855770">
      <w:pPr>
        <w:pStyle w:val="Title2"/>
        <w:spacing w:before="120"/>
        <w:jc w:val="both"/>
        <w:rPr>
          <w:rFonts w:ascii="Times New Roman" w:hAnsi="Times New Roman"/>
          <w:b w:val="0"/>
          <w:bCs/>
          <w:color w:val="000000" w:themeColor="text1"/>
        </w:rPr>
      </w:pPr>
      <w:r w:rsidRPr="00F72431">
        <w:rPr>
          <w:rFonts w:ascii="Times New Roman" w:hAnsi="Times New Roman"/>
          <w:b w:val="0"/>
          <w:bCs/>
          <w:color w:val="000000" w:themeColor="text1"/>
        </w:rPr>
        <w:t xml:space="preserve">STSM start and </w:t>
      </w:r>
      <w:r w:rsidR="00D32F78" w:rsidRPr="00F72431">
        <w:rPr>
          <w:rFonts w:ascii="Times New Roman" w:hAnsi="Times New Roman"/>
          <w:b w:val="0"/>
          <w:bCs/>
          <w:color w:val="000000" w:themeColor="text1"/>
        </w:rPr>
        <w:t>end date: 27 June 2022-8 July 2022</w:t>
      </w:r>
    </w:p>
    <w:p w14:paraId="55DA1F87" w14:textId="560EA29E" w:rsidR="00855770" w:rsidRPr="00F72431" w:rsidRDefault="00855770" w:rsidP="00855770">
      <w:pPr>
        <w:pStyle w:val="Title2"/>
        <w:spacing w:before="120"/>
        <w:jc w:val="both"/>
        <w:rPr>
          <w:rFonts w:ascii="Times New Roman" w:hAnsi="Times New Roman"/>
          <w:b w:val="0"/>
          <w:bCs/>
          <w:color w:val="000000" w:themeColor="text1"/>
          <w:lang w:val="it-IT"/>
        </w:rPr>
      </w:pPr>
      <w:proofErr w:type="spellStart"/>
      <w:r w:rsidRPr="00F72431">
        <w:rPr>
          <w:rFonts w:ascii="Times New Roman" w:hAnsi="Times New Roman"/>
          <w:b w:val="0"/>
          <w:bCs/>
          <w:color w:val="000000" w:themeColor="text1"/>
          <w:lang w:val="it-IT"/>
        </w:rPr>
        <w:t>Grantee</w:t>
      </w:r>
      <w:proofErr w:type="spellEnd"/>
      <w:r w:rsidRPr="00F72431">
        <w:rPr>
          <w:rFonts w:ascii="Times New Roman" w:hAnsi="Times New Roman"/>
          <w:b w:val="0"/>
          <w:bCs/>
          <w:color w:val="000000" w:themeColor="text1"/>
          <w:lang w:val="it-IT"/>
        </w:rPr>
        <w:t xml:space="preserve"> name: </w:t>
      </w:r>
      <w:r w:rsidR="00880DFB" w:rsidRPr="00F72431">
        <w:rPr>
          <w:rFonts w:ascii="Times New Roman" w:hAnsi="Times New Roman"/>
          <w:b w:val="0"/>
          <w:bCs/>
          <w:color w:val="000000" w:themeColor="text1"/>
          <w:lang w:val="it-IT"/>
        </w:rPr>
        <w:t>Chiara Mercuri</w:t>
      </w:r>
    </w:p>
    <w:p w14:paraId="0A815FF8" w14:textId="4D0FB165" w:rsidR="00D32F78" w:rsidRPr="00F72431" w:rsidRDefault="00D32F78" w:rsidP="00855770">
      <w:pPr>
        <w:pStyle w:val="Title2"/>
        <w:spacing w:before="120"/>
        <w:jc w:val="both"/>
        <w:rPr>
          <w:rFonts w:ascii="Times New Roman" w:hAnsi="Times New Roman"/>
          <w:b w:val="0"/>
          <w:bCs/>
          <w:color w:val="000000" w:themeColor="text1"/>
          <w:lang w:val="it-IT"/>
        </w:rPr>
      </w:pPr>
      <w:r w:rsidRPr="00F72431">
        <w:rPr>
          <w:rFonts w:ascii="Times New Roman" w:hAnsi="Times New Roman"/>
          <w:b w:val="0"/>
          <w:bCs/>
          <w:color w:val="000000" w:themeColor="text1"/>
          <w:lang w:val="it-IT"/>
        </w:rPr>
        <w:t>Home institution: Università della Svizzera Italiana</w:t>
      </w:r>
    </w:p>
    <w:p w14:paraId="6E1542EF" w14:textId="1AEE4286" w:rsidR="00D32F78" w:rsidRPr="00F72431" w:rsidRDefault="00D32F78" w:rsidP="00855770">
      <w:pPr>
        <w:pStyle w:val="Title2"/>
        <w:spacing w:before="120"/>
        <w:jc w:val="both"/>
        <w:rPr>
          <w:rFonts w:ascii="Times New Roman" w:hAnsi="Times New Roman"/>
          <w:b w:val="0"/>
          <w:bCs/>
          <w:color w:val="000000" w:themeColor="text1"/>
        </w:rPr>
      </w:pPr>
      <w:r w:rsidRPr="00F72431">
        <w:rPr>
          <w:rFonts w:ascii="Times New Roman" w:hAnsi="Times New Roman"/>
          <w:b w:val="0"/>
          <w:bCs/>
          <w:color w:val="000000" w:themeColor="text1"/>
        </w:rPr>
        <w:t xml:space="preserve">Host Institution: </w:t>
      </w:r>
      <w:proofErr w:type="spellStart"/>
      <w:r w:rsidRPr="00F72431">
        <w:rPr>
          <w:rFonts w:ascii="Times New Roman" w:hAnsi="Times New Roman"/>
          <w:b w:val="0"/>
          <w:bCs/>
          <w:color w:val="000000" w:themeColor="text1"/>
        </w:rPr>
        <w:t>Universidade</w:t>
      </w:r>
      <w:proofErr w:type="spellEnd"/>
      <w:r w:rsidRPr="00F72431">
        <w:rPr>
          <w:rFonts w:ascii="Times New Roman" w:hAnsi="Times New Roman"/>
          <w:b w:val="0"/>
          <w:bCs/>
          <w:color w:val="000000" w:themeColor="text1"/>
        </w:rPr>
        <w:t xml:space="preserve"> Nova de </w:t>
      </w:r>
      <w:proofErr w:type="spellStart"/>
      <w:r w:rsidRPr="00F72431">
        <w:rPr>
          <w:rFonts w:ascii="Times New Roman" w:hAnsi="Times New Roman"/>
          <w:b w:val="0"/>
          <w:bCs/>
          <w:color w:val="000000" w:themeColor="text1"/>
        </w:rPr>
        <w:t>Lisboa</w:t>
      </w:r>
      <w:proofErr w:type="spellEnd"/>
    </w:p>
    <w:p w14:paraId="417ADF27" w14:textId="77777777" w:rsidR="00290D3B" w:rsidRPr="00F72431" w:rsidRDefault="00290D3B" w:rsidP="00855770">
      <w:pPr>
        <w:pStyle w:val="Title2"/>
        <w:spacing w:before="120"/>
        <w:jc w:val="both"/>
        <w:rPr>
          <w:rFonts w:ascii="Times New Roman" w:hAnsi="Times New Roman"/>
          <w:b w:val="0"/>
          <w:bCs/>
          <w:color w:val="000000" w:themeColor="text1"/>
        </w:rPr>
      </w:pPr>
    </w:p>
    <w:p w14:paraId="2848FD08" w14:textId="77777777" w:rsidR="00081FCE" w:rsidRPr="00F72431" w:rsidRDefault="00D32F78" w:rsidP="00855770">
      <w:pPr>
        <w:pStyle w:val="Title2"/>
        <w:spacing w:before="120"/>
        <w:jc w:val="both"/>
        <w:rPr>
          <w:rFonts w:ascii="Times New Roman" w:hAnsi="Times New Roman"/>
          <w:color w:val="000000" w:themeColor="text1"/>
        </w:rPr>
      </w:pPr>
      <w:r w:rsidRPr="00F72431">
        <w:rPr>
          <w:rFonts w:ascii="Times New Roman" w:hAnsi="Times New Roman"/>
          <w:color w:val="000000" w:themeColor="text1"/>
        </w:rPr>
        <w:t>Research interest</w:t>
      </w:r>
    </w:p>
    <w:p w14:paraId="367A7789" w14:textId="5FC961D9" w:rsidR="00D32F78" w:rsidRPr="00F72431" w:rsidRDefault="00D32F78" w:rsidP="00855770">
      <w:pPr>
        <w:pStyle w:val="Title2"/>
        <w:spacing w:before="120"/>
        <w:jc w:val="both"/>
        <w:rPr>
          <w:rFonts w:ascii="Times New Roman" w:hAnsi="Times New Roman"/>
          <w:b w:val="0"/>
          <w:bCs/>
          <w:color w:val="000000" w:themeColor="text1"/>
        </w:rPr>
      </w:pPr>
      <w:r w:rsidRPr="00F72431">
        <w:rPr>
          <w:rFonts w:ascii="Times New Roman" w:hAnsi="Times New Roman"/>
          <w:b w:val="0"/>
          <w:bCs/>
          <w:color w:val="000000" w:themeColor="text1"/>
        </w:rPr>
        <w:t xml:space="preserve">Chiara Mercuri </w:t>
      </w:r>
      <w:r w:rsidR="00990B16" w:rsidRPr="00F72431">
        <w:rPr>
          <w:rFonts w:ascii="Times New Roman" w:hAnsi="Times New Roman"/>
          <w:b w:val="0"/>
          <w:bCs/>
          <w:color w:val="000000" w:themeColor="text1"/>
        </w:rPr>
        <w:t>is a PhD candidate working on</w:t>
      </w:r>
      <w:r w:rsidR="00DA5EBC" w:rsidRPr="00F72431">
        <w:rPr>
          <w:rFonts w:ascii="Times New Roman" w:hAnsi="Times New Roman"/>
          <w:b w:val="0"/>
          <w:bCs/>
          <w:color w:val="000000" w:themeColor="text1"/>
        </w:rPr>
        <w:t xml:space="preserve"> argumentation in communicative contexts. </w:t>
      </w:r>
      <w:r w:rsidR="00990B16" w:rsidRPr="00F72431">
        <w:rPr>
          <w:rFonts w:ascii="Times New Roman" w:hAnsi="Times New Roman"/>
          <w:b w:val="0"/>
          <w:bCs/>
          <w:color w:val="000000" w:themeColor="text1"/>
        </w:rPr>
        <w:t xml:space="preserve">In her dissertation, she </w:t>
      </w:r>
      <w:r w:rsidRPr="00F72431">
        <w:rPr>
          <w:rFonts w:ascii="Times New Roman" w:hAnsi="Times New Roman"/>
          <w:b w:val="0"/>
          <w:bCs/>
          <w:color w:val="000000" w:themeColor="text1"/>
        </w:rPr>
        <w:t>investigates the theoretical relationship between conflicting characterization frames and underlying argumentative premises in the context of the public controversy surrounding sustainable fashion</w:t>
      </w:r>
      <w:r w:rsidR="00BE6D9C" w:rsidRPr="00F72431">
        <w:rPr>
          <w:rFonts w:ascii="Times New Roman" w:hAnsi="Times New Roman"/>
          <w:b w:val="0"/>
          <w:bCs/>
          <w:color w:val="000000" w:themeColor="text1"/>
        </w:rPr>
        <w:t>.</w:t>
      </w:r>
    </w:p>
    <w:p w14:paraId="78DAA086" w14:textId="77777777" w:rsidR="00290D3B" w:rsidRPr="00F72431" w:rsidRDefault="00290D3B" w:rsidP="00855770">
      <w:pPr>
        <w:pStyle w:val="Title2"/>
        <w:spacing w:before="120"/>
        <w:jc w:val="both"/>
        <w:rPr>
          <w:rFonts w:ascii="Times New Roman" w:hAnsi="Times New Roman"/>
          <w:b w:val="0"/>
          <w:bCs/>
          <w:color w:val="000000" w:themeColor="text1"/>
        </w:rPr>
      </w:pPr>
    </w:p>
    <w:p w14:paraId="7883DBAF" w14:textId="2C97E13E" w:rsidR="00081FCE" w:rsidRPr="00F72431" w:rsidRDefault="00081FCE" w:rsidP="00855770">
      <w:pPr>
        <w:pStyle w:val="Title2"/>
        <w:spacing w:before="120"/>
        <w:jc w:val="both"/>
        <w:rPr>
          <w:rFonts w:ascii="Times New Roman" w:hAnsi="Times New Roman"/>
          <w:color w:val="000000" w:themeColor="text1"/>
        </w:rPr>
      </w:pPr>
      <w:r w:rsidRPr="00F72431">
        <w:rPr>
          <w:rFonts w:ascii="Times New Roman" w:hAnsi="Times New Roman"/>
          <w:color w:val="000000" w:themeColor="text1"/>
        </w:rPr>
        <w:t>STSM Summary</w:t>
      </w:r>
    </w:p>
    <w:p w14:paraId="5C7F9BF6" w14:textId="61133853" w:rsidR="005E1C0C" w:rsidRPr="0022159B" w:rsidRDefault="008A58C6" w:rsidP="00855770">
      <w:pPr>
        <w:pStyle w:val="Title2"/>
        <w:spacing w:before="120"/>
        <w:jc w:val="both"/>
        <w:rPr>
          <w:rFonts w:ascii="Times New Roman" w:hAnsi="Times New Roman"/>
          <w:b w:val="0"/>
          <w:bCs/>
          <w:color w:val="000000" w:themeColor="text1"/>
        </w:rPr>
      </w:pPr>
      <w:r w:rsidRPr="00F72431">
        <w:rPr>
          <w:rFonts w:ascii="Times New Roman" w:hAnsi="Times New Roman"/>
          <w:b w:val="0"/>
          <w:bCs/>
          <w:color w:val="000000" w:themeColor="text1"/>
        </w:rPr>
        <w:t xml:space="preserve">The main purpose of this Short Time Scientific </w:t>
      </w:r>
      <w:r w:rsidRPr="0022159B">
        <w:rPr>
          <w:rFonts w:ascii="Times New Roman" w:hAnsi="Times New Roman"/>
          <w:b w:val="0"/>
          <w:bCs/>
          <w:color w:val="000000" w:themeColor="text1"/>
        </w:rPr>
        <w:t xml:space="preserve">Mission was to develop </w:t>
      </w:r>
      <w:r w:rsidR="00D63BC7" w:rsidRPr="0022159B">
        <w:rPr>
          <w:rFonts w:ascii="Times New Roman" w:hAnsi="Times New Roman"/>
          <w:b w:val="0"/>
          <w:bCs/>
          <w:color w:val="000000" w:themeColor="text1"/>
        </w:rPr>
        <w:t>a sound methodology for the argumentative analysis of the public controversy at issue</w:t>
      </w:r>
      <w:r w:rsidR="005E1C0C" w:rsidRPr="0022159B">
        <w:rPr>
          <w:rFonts w:ascii="Times New Roman" w:hAnsi="Times New Roman"/>
          <w:b w:val="0"/>
          <w:bCs/>
          <w:color w:val="000000" w:themeColor="text1"/>
        </w:rPr>
        <w:t xml:space="preserve">. In particular, the </w:t>
      </w:r>
      <w:r w:rsidR="00657F9B" w:rsidRPr="0022159B">
        <w:rPr>
          <w:rFonts w:ascii="Times New Roman" w:hAnsi="Times New Roman"/>
          <w:b w:val="0"/>
          <w:bCs/>
          <w:color w:val="000000" w:themeColor="text1"/>
        </w:rPr>
        <w:t xml:space="preserve">Grantee </w:t>
      </w:r>
      <w:r w:rsidR="005E1C0C" w:rsidRPr="0022159B">
        <w:rPr>
          <w:rFonts w:ascii="Times New Roman" w:hAnsi="Times New Roman"/>
          <w:b w:val="0"/>
          <w:bCs/>
          <w:color w:val="000000" w:themeColor="text1"/>
        </w:rPr>
        <w:t xml:space="preserve">aimed </w:t>
      </w:r>
      <w:r w:rsidR="00657F9B" w:rsidRPr="0022159B">
        <w:rPr>
          <w:rFonts w:ascii="Times New Roman" w:hAnsi="Times New Roman"/>
          <w:b w:val="0"/>
          <w:bCs/>
          <w:color w:val="000000" w:themeColor="text1"/>
        </w:rPr>
        <w:t xml:space="preserve">at </w:t>
      </w:r>
      <w:r w:rsidR="005E1C0C" w:rsidRPr="0022159B">
        <w:rPr>
          <w:rFonts w:ascii="Times New Roman" w:hAnsi="Times New Roman"/>
          <w:b w:val="0"/>
          <w:bCs/>
          <w:color w:val="000000" w:themeColor="text1"/>
        </w:rPr>
        <w:t>elaborat</w:t>
      </w:r>
      <w:r w:rsidR="00657F9B" w:rsidRPr="0022159B">
        <w:rPr>
          <w:rFonts w:ascii="Times New Roman" w:hAnsi="Times New Roman"/>
          <w:b w:val="0"/>
          <w:bCs/>
          <w:color w:val="000000" w:themeColor="text1"/>
        </w:rPr>
        <w:t>ing</w:t>
      </w:r>
      <w:r w:rsidR="005E1C0C" w:rsidRPr="0022159B">
        <w:rPr>
          <w:rFonts w:ascii="Times New Roman" w:hAnsi="Times New Roman"/>
          <w:b w:val="0"/>
          <w:bCs/>
          <w:color w:val="000000" w:themeColor="text1"/>
        </w:rPr>
        <w:t xml:space="preserve"> a method for combining the analysis of conflicting </w:t>
      </w:r>
      <w:r w:rsidR="00C013BD" w:rsidRPr="0022159B">
        <w:rPr>
          <w:rFonts w:ascii="Times New Roman" w:hAnsi="Times New Roman"/>
          <w:b w:val="0"/>
          <w:bCs/>
          <w:color w:val="000000" w:themeColor="text1"/>
        </w:rPr>
        <w:t xml:space="preserve">characterization </w:t>
      </w:r>
      <w:r w:rsidR="005E1C0C" w:rsidRPr="0022159B">
        <w:rPr>
          <w:rFonts w:ascii="Times New Roman" w:hAnsi="Times New Roman"/>
          <w:b w:val="0"/>
          <w:bCs/>
          <w:color w:val="000000" w:themeColor="text1"/>
        </w:rPr>
        <w:t>frames with the retrieval of argumentative patter</w:t>
      </w:r>
      <w:r w:rsidR="006A1AF9" w:rsidRPr="0022159B">
        <w:rPr>
          <w:rFonts w:ascii="Times New Roman" w:hAnsi="Times New Roman"/>
          <w:b w:val="0"/>
          <w:bCs/>
          <w:color w:val="000000" w:themeColor="text1"/>
        </w:rPr>
        <w:t>ns in her corpus.</w:t>
      </w:r>
    </w:p>
    <w:p w14:paraId="5547A0C1" w14:textId="5C24B6D3" w:rsidR="00A37C86" w:rsidRPr="0022159B" w:rsidRDefault="00BE6D9C" w:rsidP="00290D3B">
      <w:pPr>
        <w:pStyle w:val="Title2"/>
        <w:spacing w:before="120"/>
        <w:jc w:val="both"/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</w:pPr>
      <w:r w:rsidRPr="0022159B">
        <w:rPr>
          <w:rFonts w:ascii="Times New Roman" w:hAnsi="Times New Roman"/>
          <w:b w:val="0"/>
          <w:bCs/>
          <w:color w:val="000000" w:themeColor="text1"/>
        </w:rPr>
        <w:t xml:space="preserve">The </w:t>
      </w:r>
      <w:r w:rsidR="00290D3B" w:rsidRPr="0022159B">
        <w:rPr>
          <w:rFonts w:ascii="Times New Roman" w:hAnsi="Times New Roman"/>
          <w:b w:val="0"/>
          <w:bCs/>
          <w:color w:val="000000" w:themeColor="text1"/>
        </w:rPr>
        <w:t>public controversy surrounding</w:t>
      </w:r>
      <w:r w:rsidRPr="0022159B">
        <w:rPr>
          <w:rFonts w:ascii="Times New Roman" w:hAnsi="Times New Roman"/>
          <w:b w:val="0"/>
          <w:bCs/>
          <w:color w:val="000000" w:themeColor="text1"/>
        </w:rPr>
        <w:t xml:space="preserve"> fashion sustainability</w:t>
      </w:r>
      <w:r w:rsidR="00290D3B" w:rsidRPr="0022159B">
        <w:rPr>
          <w:rFonts w:ascii="Times New Roman" w:hAnsi="Times New Roman"/>
          <w:b w:val="0"/>
          <w:bCs/>
          <w:color w:val="000000" w:themeColor="text1"/>
        </w:rPr>
        <w:t xml:space="preserve"> represents an instance of argumentative polylogue. Moreover, it constitutes</w:t>
      </w:r>
      <w:r w:rsidR="00290D3B" w:rsidRPr="0022159B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 xml:space="preserve"> a case of climate change discourse</w:t>
      </w:r>
      <w:r w:rsidR="00290D3B" w:rsidRPr="0022159B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 xml:space="preserve"> which </w:t>
      </w:r>
      <w:r w:rsidR="00290D3B" w:rsidRPr="0022159B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 xml:space="preserve">concerns a variety of stakeholders holding conflicting views in respect to a topic of common </w:t>
      </w:r>
      <w:r w:rsidR="00981095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>interest</w:t>
      </w:r>
      <w:r w:rsidR="00290D3B" w:rsidRPr="0022159B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>.</w:t>
      </w:r>
      <w:r w:rsidR="0004317E" w:rsidRPr="0022159B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 xml:space="preserve"> </w:t>
      </w:r>
      <w:proofErr w:type="gramStart"/>
      <w:r w:rsidR="0004317E" w:rsidRPr="0022159B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>In order to</w:t>
      </w:r>
      <w:proofErr w:type="gramEnd"/>
      <w:r w:rsidR="0004317E" w:rsidRPr="0022159B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 xml:space="preserve"> </w:t>
      </w:r>
      <w:r w:rsidR="001C5C4C" w:rsidRPr="0022159B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 xml:space="preserve">empirically </w:t>
      </w:r>
      <w:r w:rsidR="0004317E" w:rsidRPr="0022159B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 xml:space="preserve">investigate this complex polylogue, the </w:t>
      </w:r>
      <w:r w:rsidR="00C013BD" w:rsidRPr="0022159B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>G</w:t>
      </w:r>
      <w:r w:rsidR="0004317E" w:rsidRPr="0022159B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 xml:space="preserve">rantee </w:t>
      </w:r>
      <w:r w:rsidR="00C013BD" w:rsidRPr="0022159B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 xml:space="preserve">considers </w:t>
      </w:r>
      <w:r w:rsidR="0004317E" w:rsidRPr="0022159B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>a variety of texts which include social media posts, sustainability brand</w:t>
      </w:r>
      <w:r w:rsidR="00C013BD" w:rsidRPr="0022159B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 xml:space="preserve"> </w:t>
      </w:r>
      <w:r w:rsidR="0004317E" w:rsidRPr="0022159B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>reports and EU institutional documents. In this perspective, advance</w:t>
      </w:r>
      <w:r w:rsidR="00C013BD" w:rsidRPr="0022159B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>ment</w:t>
      </w:r>
      <w:r w:rsidR="0004317E" w:rsidRPr="0022159B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 xml:space="preserve"> in the analysis of this </w:t>
      </w:r>
      <w:r w:rsidR="001C5C4C" w:rsidRPr="0022159B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 xml:space="preserve">multi-genre </w:t>
      </w:r>
      <w:r w:rsidR="0004317E" w:rsidRPr="0022159B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 xml:space="preserve">corpus is in line with the objectives of Working Group 1. </w:t>
      </w:r>
    </w:p>
    <w:p w14:paraId="52E9AB28" w14:textId="24DD7E2E" w:rsidR="001C5C4C" w:rsidRPr="003064A8" w:rsidRDefault="0004317E" w:rsidP="007855A7">
      <w:pPr>
        <w:pStyle w:val="Title2"/>
        <w:spacing w:before="120"/>
        <w:jc w:val="both"/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</w:pPr>
      <w:r w:rsidRPr="003064A8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 xml:space="preserve">At the same time, </w:t>
      </w:r>
      <w:r w:rsidR="001C5C4C" w:rsidRPr="003064A8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>as the visit focused on the development of suitable methodology</w:t>
      </w:r>
      <w:r w:rsidR="006C6A19" w:rsidRPr="003064A8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 xml:space="preserve"> </w:t>
      </w:r>
      <w:r w:rsidR="006C6A19" w:rsidRPr="003064A8">
        <w:rPr>
          <w:rFonts w:ascii="Times New Roman" w:hAnsi="Times New Roman"/>
          <w:b w:val="0"/>
          <w:bCs/>
          <w:color w:val="000000" w:themeColor="text1"/>
        </w:rPr>
        <w:t>for investigating a complex public controversy</w:t>
      </w:r>
      <w:r w:rsidR="001C5C4C" w:rsidRPr="003064A8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>, the STSM was also relevant for the activities of W</w:t>
      </w:r>
      <w:r w:rsidR="00C013BD" w:rsidRPr="003064A8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 xml:space="preserve">orking </w:t>
      </w:r>
      <w:r w:rsidR="001C5C4C" w:rsidRPr="003064A8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>G</w:t>
      </w:r>
      <w:r w:rsidR="00C013BD" w:rsidRPr="003064A8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 xml:space="preserve">roup </w:t>
      </w:r>
      <w:r w:rsidR="001C5C4C" w:rsidRPr="003064A8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 xml:space="preserve">2, to which both </w:t>
      </w:r>
      <w:r w:rsidR="00C013BD" w:rsidRPr="003064A8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>H</w:t>
      </w:r>
      <w:r w:rsidR="001C5C4C" w:rsidRPr="003064A8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>osts belong.</w:t>
      </w:r>
    </w:p>
    <w:p w14:paraId="2AD3C76D" w14:textId="410CA81A" w:rsidR="001C5C4C" w:rsidRPr="00F72431" w:rsidRDefault="001C5C4C" w:rsidP="00855770">
      <w:pPr>
        <w:pStyle w:val="Title2"/>
        <w:spacing w:before="120"/>
        <w:jc w:val="both"/>
        <w:rPr>
          <w:rFonts w:ascii="Times New Roman" w:hAnsi="Times New Roman"/>
          <w:b w:val="0"/>
          <w:bCs/>
          <w:color w:val="000000" w:themeColor="text1"/>
        </w:rPr>
      </w:pPr>
      <w:r w:rsidRPr="00F72431">
        <w:rPr>
          <w:rFonts w:ascii="Times New Roman" w:eastAsia="Times New Roman" w:hAnsi="Times New Roman"/>
          <w:b w:val="0"/>
          <w:bCs/>
          <w:color w:val="000000" w:themeColor="text1"/>
          <w:lang w:eastAsia="it-IT"/>
        </w:rPr>
        <w:t xml:space="preserve">In </w:t>
      </w:r>
      <w:r w:rsidR="00FB0883" w:rsidRPr="00F72431">
        <w:rPr>
          <w:rFonts w:ascii="Times New Roman" w:hAnsi="Times New Roman"/>
          <w:b w:val="0"/>
          <w:bCs/>
          <w:color w:val="000000" w:themeColor="text1"/>
        </w:rPr>
        <w:t xml:space="preserve">dialogue with </w:t>
      </w:r>
      <w:r w:rsidR="00042F83" w:rsidRPr="00F72431">
        <w:rPr>
          <w:rFonts w:ascii="Times New Roman" w:hAnsi="Times New Roman"/>
          <w:b w:val="0"/>
          <w:bCs/>
          <w:color w:val="000000" w:themeColor="text1"/>
        </w:rPr>
        <w:t>Dima Mohammed</w:t>
      </w:r>
      <w:r w:rsidR="00E71384" w:rsidRPr="00F72431">
        <w:rPr>
          <w:rFonts w:ascii="Times New Roman" w:hAnsi="Times New Roman"/>
          <w:b w:val="0"/>
          <w:bCs/>
          <w:color w:val="000000" w:themeColor="text1"/>
        </w:rPr>
        <w:t xml:space="preserve">, the </w:t>
      </w:r>
      <w:r w:rsidR="00C013BD" w:rsidRPr="00F72431">
        <w:rPr>
          <w:rFonts w:ascii="Times New Roman" w:hAnsi="Times New Roman"/>
          <w:b w:val="0"/>
          <w:bCs/>
          <w:color w:val="000000" w:themeColor="text1"/>
        </w:rPr>
        <w:t>Grantee enriched</w:t>
      </w:r>
      <w:r w:rsidR="00E71384" w:rsidRPr="00F72431">
        <w:rPr>
          <w:rFonts w:ascii="Times New Roman" w:hAnsi="Times New Roman"/>
          <w:b w:val="0"/>
          <w:bCs/>
          <w:color w:val="000000" w:themeColor="text1"/>
        </w:rPr>
        <w:t xml:space="preserve"> the theoretical framework</w:t>
      </w:r>
      <w:r w:rsidR="00C013BD" w:rsidRPr="00F72431">
        <w:rPr>
          <w:rFonts w:ascii="Times New Roman" w:hAnsi="Times New Roman"/>
          <w:b w:val="0"/>
          <w:bCs/>
          <w:color w:val="000000" w:themeColor="text1"/>
        </w:rPr>
        <w:t xml:space="preserve"> for the analysis</w:t>
      </w:r>
      <w:r w:rsidR="00E71384" w:rsidRPr="00F72431">
        <w:rPr>
          <w:rFonts w:ascii="Times New Roman" w:hAnsi="Times New Roman"/>
          <w:b w:val="0"/>
          <w:bCs/>
          <w:color w:val="000000" w:themeColor="text1"/>
        </w:rPr>
        <w:t xml:space="preserve">, as they discussed </w:t>
      </w:r>
      <w:r w:rsidR="000B19FA" w:rsidRPr="00F72431">
        <w:rPr>
          <w:rFonts w:ascii="Times New Roman" w:hAnsi="Times New Roman"/>
          <w:b w:val="0"/>
          <w:bCs/>
          <w:color w:val="000000" w:themeColor="text1"/>
        </w:rPr>
        <w:t xml:space="preserve">the applicability of </w:t>
      </w:r>
      <w:r w:rsidR="00E71384" w:rsidRPr="00F72431">
        <w:rPr>
          <w:rFonts w:ascii="Times New Roman" w:hAnsi="Times New Roman"/>
          <w:b w:val="0"/>
          <w:bCs/>
          <w:color w:val="000000" w:themeColor="text1"/>
        </w:rPr>
        <w:t xml:space="preserve">some concepts developed by the </w:t>
      </w:r>
      <w:r w:rsidR="000B19FA" w:rsidRPr="00F72431">
        <w:rPr>
          <w:rFonts w:ascii="Times New Roman" w:hAnsi="Times New Roman"/>
          <w:b w:val="0"/>
          <w:bCs/>
          <w:color w:val="000000" w:themeColor="text1"/>
        </w:rPr>
        <w:t>H</w:t>
      </w:r>
      <w:r w:rsidR="00E71384" w:rsidRPr="00F72431">
        <w:rPr>
          <w:rFonts w:ascii="Times New Roman" w:hAnsi="Times New Roman"/>
          <w:b w:val="0"/>
          <w:bCs/>
          <w:color w:val="000000" w:themeColor="text1"/>
        </w:rPr>
        <w:t>ost</w:t>
      </w:r>
      <w:r w:rsidR="00767D69" w:rsidRPr="00F72431">
        <w:rPr>
          <w:rFonts w:ascii="Times New Roman" w:hAnsi="Times New Roman"/>
          <w:b w:val="0"/>
          <w:bCs/>
          <w:color w:val="000000" w:themeColor="text1"/>
        </w:rPr>
        <w:t>, such as argumentative potential, standing standpoints and argumentative associates</w:t>
      </w:r>
      <w:r w:rsidR="000B19FA" w:rsidRPr="00F72431">
        <w:rPr>
          <w:rFonts w:ascii="Times New Roman" w:hAnsi="Times New Roman"/>
          <w:b w:val="0"/>
          <w:bCs/>
          <w:color w:val="000000" w:themeColor="text1"/>
        </w:rPr>
        <w:t xml:space="preserve">. </w:t>
      </w:r>
      <w:r w:rsidR="003D2671" w:rsidRPr="00F72431">
        <w:rPr>
          <w:rFonts w:ascii="Times New Roman" w:hAnsi="Times New Roman"/>
          <w:b w:val="0"/>
          <w:bCs/>
          <w:color w:val="000000" w:themeColor="text1"/>
        </w:rPr>
        <w:t>All these concepts are going to be</w:t>
      </w:r>
      <w:r w:rsidR="000B19FA" w:rsidRPr="00F72431">
        <w:rPr>
          <w:rFonts w:ascii="Times New Roman" w:hAnsi="Times New Roman"/>
          <w:b w:val="0"/>
          <w:bCs/>
          <w:color w:val="000000" w:themeColor="text1"/>
        </w:rPr>
        <w:t xml:space="preserve"> included in the development of the methodology for investigating this public controversy.</w:t>
      </w:r>
    </w:p>
    <w:p w14:paraId="0FDC00E5" w14:textId="64C9F825" w:rsidR="007855A7" w:rsidRPr="00F72431" w:rsidRDefault="007855A7" w:rsidP="007855A7">
      <w:pPr>
        <w:spacing w:before="120"/>
        <w:rPr>
          <w:rFonts w:ascii="Times New Roman" w:hAnsi="Times New Roman" w:cs="Times New Roman"/>
          <w:iCs/>
          <w:sz w:val="24"/>
          <w:szCs w:val="24"/>
        </w:rPr>
      </w:pPr>
      <w:r w:rsidRPr="00F72431">
        <w:rPr>
          <w:rFonts w:ascii="Times New Roman" w:hAnsi="Times New Roman" w:cs="Times New Roman"/>
          <w:sz w:val="24"/>
          <w:szCs w:val="24"/>
        </w:rPr>
        <w:t xml:space="preserve">In the second </w:t>
      </w:r>
      <w:r w:rsidRPr="00981095">
        <w:rPr>
          <w:rFonts w:ascii="Times New Roman" w:hAnsi="Times New Roman" w:cs="Times New Roman"/>
          <w:sz w:val="24"/>
          <w:szCs w:val="24"/>
        </w:rPr>
        <w:t>part of the STSM</w:t>
      </w:r>
      <w:r w:rsidR="009725CD" w:rsidRPr="00981095">
        <w:rPr>
          <w:rFonts w:ascii="Times New Roman" w:hAnsi="Times New Roman" w:cs="Times New Roman"/>
          <w:sz w:val="24"/>
          <w:szCs w:val="24"/>
        </w:rPr>
        <w:t xml:space="preserve"> spent </w:t>
      </w:r>
      <w:r w:rsidRPr="00981095">
        <w:rPr>
          <w:rFonts w:ascii="Times New Roman" w:hAnsi="Times New Roman" w:cs="Times New Roman"/>
          <w:sz w:val="24"/>
          <w:szCs w:val="24"/>
        </w:rPr>
        <w:t>with M</w:t>
      </w:r>
      <w:r w:rsidR="00042F83" w:rsidRPr="00F72431">
        <w:rPr>
          <w:rFonts w:ascii="Times New Roman" w:hAnsi="Times New Roman" w:cs="Times New Roman"/>
          <w:sz w:val="24"/>
          <w:szCs w:val="24"/>
        </w:rPr>
        <w:t>arcin</w:t>
      </w:r>
      <w:r w:rsidR="00042F83" w:rsidRPr="00981095">
        <w:rPr>
          <w:rFonts w:ascii="Times New Roman" w:hAnsi="Times New Roman" w:cs="Times New Roman"/>
          <w:color w:val="56585B"/>
          <w:sz w:val="24"/>
          <w:szCs w:val="24"/>
        </w:rPr>
        <w:t xml:space="preserve"> </w:t>
      </w:r>
      <w:proofErr w:type="spellStart"/>
      <w:r w:rsidR="00042F83" w:rsidRPr="00981095">
        <w:rPr>
          <w:rFonts w:ascii="Times New Roman" w:hAnsi="Times New Roman" w:cs="Times New Roman"/>
          <w:sz w:val="24"/>
          <w:szCs w:val="24"/>
        </w:rPr>
        <w:t>Lewiński</w:t>
      </w:r>
      <w:proofErr w:type="spellEnd"/>
      <w:r w:rsidR="00FB0883" w:rsidRPr="00981095">
        <w:rPr>
          <w:rFonts w:ascii="Times New Roman" w:hAnsi="Times New Roman" w:cs="Times New Roman"/>
          <w:sz w:val="24"/>
          <w:szCs w:val="24"/>
        </w:rPr>
        <w:t xml:space="preserve">, the </w:t>
      </w:r>
      <w:r w:rsidR="009725CD" w:rsidRPr="00981095">
        <w:rPr>
          <w:rFonts w:ascii="Times New Roman" w:hAnsi="Times New Roman" w:cs="Times New Roman"/>
          <w:sz w:val="24"/>
          <w:szCs w:val="24"/>
        </w:rPr>
        <w:t xml:space="preserve">Grantee </w:t>
      </w:r>
      <w:r w:rsidRPr="00981095">
        <w:rPr>
          <w:rFonts w:ascii="Times New Roman" w:hAnsi="Times New Roman" w:cs="Times New Roman"/>
          <w:sz w:val="24"/>
          <w:szCs w:val="24"/>
        </w:rPr>
        <w:t xml:space="preserve">focused on understanding better the </w:t>
      </w:r>
      <w:proofErr w:type="spellStart"/>
      <w:r w:rsidRPr="00981095">
        <w:rPr>
          <w:rFonts w:ascii="Times New Roman" w:hAnsi="Times New Roman" w:cs="Times New Roman"/>
          <w:sz w:val="24"/>
          <w:szCs w:val="24"/>
        </w:rPr>
        <w:t>polylogical</w:t>
      </w:r>
      <w:proofErr w:type="spellEnd"/>
      <w:r w:rsidRPr="00981095">
        <w:rPr>
          <w:rFonts w:ascii="Times New Roman" w:hAnsi="Times New Roman" w:cs="Times New Roman"/>
          <w:sz w:val="24"/>
          <w:szCs w:val="24"/>
        </w:rPr>
        <w:t xml:space="preserve"> nature of the public controversy under study.</w:t>
      </w:r>
      <w:r w:rsidRPr="00657F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57F9B">
        <w:rPr>
          <w:rFonts w:ascii="Times New Roman" w:hAnsi="Times New Roman" w:cs="Times New Roman"/>
          <w:sz w:val="24"/>
          <w:szCs w:val="24"/>
        </w:rPr>
        <w:t xml:space="preserve">In particular, the Host suggested some criteria to determine whether a shared communicative space existed </w:t>
      </w:r>
      <w:r w:rsidRPr="00657F9B">
        <w:rPr>
          <w:rFonts w:ascii="Times New Roman" w:hAnsi="Times New Roman" w:cs="Times New Roman"/>
          <w:sz w:val="24"/>
          <w:szCs w:val="24"/>
        </w:rPr>
        <w:lastRenderedPageBreak/>
        <w:t>between the various players involved in the polylogue.</w:t>
      </w:r>
      <w:r w:rsidRPr="00657F9B">
        <w:rPr>
          <w:rFonts w:ascii="Times New Roman" w:hAnsi="Times New Roman" w:cs="Times New Roman"/>
          <w:sz w:val="24"/>
          <w:szCs w:val="24"/>
        </w:rPr>
        <w:t xml:space="preserve"> </w:t>
      </w:r>
      <w:r w:rsidR="00981095">
        <w:rPr>
          <w:rFonts w:ascii="Times New Roman" w:hAnsi="Times New Roman" w:cs="Times New Roman"/>
          <w:sz w:val="24"/>
          <w:szCs w:val="24"/>
        </w:rPr>
        <w:t xml:space="preserve">Therefore, </w:t>
      </w:r>
      <w:r w:rsidR="00981095">
        <w:rPr>
          <w:rFonts w:ascii="Times New Roman" w:hAnsi="Times New Roman" w:cs="Times New Roman"/>
          <w:iCs/>
          <w:sz w:val="24"/>
          <w:szCs w:val="24"/>
        </w:rPr>
        <w:t>t</w:t>
      </w:r>
      <w:r w:rsidRPr="00657F9B">
        <w:rPr>
          <w:rFonts w:ascii="Times New Roman" w:hAnsi="Times New Roman" w:cs="Times New Roman"/>
          <w:iCs/>
          <w:sz w:val="24"/>
          <w:szCs w:val="24"/>
        </w:rPr>
        <w:t xml:space="preserve">he additional documents to be included in the corpus will be selected considering whether they belong to a shared </w:t>
      </w:r>
      <w:r w:rsidRPr="00F72431">
        <w:rPr>
          <w:rFonts w:ascii="Times New Roman" w:hAnsi="Times New Roman" w:cs="Times New Roman"/>
          <w:iCs/>
          <w:sz w:val="24"/>
          <w:szCs w:val="24"/>
        </w:rPr>
        <w:t xml:space="preserve">communicative space or not, </w:t>
      </w:r>
      <w:r w:rsidR="00981095" w:rsidRPr="00F72431">
        <w:rPr>
          <w:rFonts w:ascii="Times New Roman" w:hAnsi="Times New Roman" w:cs="Times New Roman"/>
          <w:iCs/>
          <w:sz w:val="24"/>
          <w:szCs w:val="24"/>
        </w:rPr>
        <w:t>in line with these criteria.</w:t>
      </w:r>
    </w:p>
    <w:p w14:paraId="551A4552" w14:textId="748AC25B" w:rsidR="00587A1D" w:rsidRPr="00F72431" w:rsidRDefault="00657F9B" w:rsidP="00F72431">
      <w:pPr>
        <w:spacing w:before="120"/>
        <w:rPr>
          <w:rFonts w:ascii="Times New Roman" w:hAnsi="Times New Roman" w:cs="Times New Roman"/>
          <w:b/>
          <w:iCs/>
          <w:sz w:val="24"/>
          <w:szCs w:val="24"/>
        </w:rPr>
      </w:pPr>
      <w:r w:rsidRPr="00F72431">
        <w:rPr>
          <w:rFonts w:ascii="Times New Roman" w:hAnsi="Times New Roman" w:cs="Times New Roman"/>
          <w:iCs/>
          <w:sz w:val="24"/>
          <w:szCs w:val="24"/>
        </w:rPr>
        <w:t>In terms of output, the insights deriving from the STSM informed th</w:t>
      </w:r>
      <w:r w:rsidR="00981095" w:rsidRPr="00F72431">
        <w:rPr>
          <w:rFonts w:ascii="Times New Roman" w:hAnsi="Times New Roman" w:cs="Times New Roman"/>
          <w:iCs/>
          <w:sz w:val="24"/>
          <w:szCs w:val="24"/>
        </w:rPr>
        <w:t>e Grantee</w:t>
      </w:r>
      <w:r w:rsidRPr="00F72431">
        <w:rPr>
          <w:rFonts w:ascii="Times New Roman" w:hAnsi="Times New Roman" w:cs="Times New Roman"/>
          <w:iCs/>
          <w:sz w:val="24"/>
          <w:szCs w:val="24"/>
        </w:rPr>
        <w:t>’s presentations a</w:t>
      </w:r>
      <w:r w:rsidR="00981095" w:rsidRPr="00F72431">
        <w:rPr>
          <w:rFonts w:ascii="Times New Roman" w:hAnsi="Times New Roman" w:cs="Times New Roman"/>
          <w:iCs/>
          <w:sz w:val="24"/>
          <w:szCs w:val="24"/>
        </w:rPr>
        <w:t>t</w:t>
      </w:r>
      <w:r w:rsidRPr="00F72431">
        <w:rPr>
          <w:rFonts w:ascii="Times New Roman" w:hAnsi="Times New Roman" w:cs="Times New Roman"/>
          <w:iCs/>
          <w:sz w:val="24"/>
          <w:szCs w:val="24"/>
        </w:rPr>
        <w:t xml:space="preserve"> the WG1 workshop “</w:t>
      </w:r>
      <w:r w:rsidR="00F72431" w:rsidRPr="00F72431">
        <w:rPr>
          <w:rFonts w:ascii="Times New Roman" w:hAnsi="Times New Roman" w:cs="Times New Roman"/>
          <w:sz w:val="24"/>
          <w:szCs w:val="24"/>
        </w:rPr>
        <w:t>Empirical studies of discourse and argumentation in public policy: multidisciplinary and multilingual perspectives</w:t>
      </w:r>
      <w:r w:rsidRPr="00F72431">
        <w:rPr>
          <w:rFonts w:ascii="Times New Roman" w:hAnsi="Times New Roman" w:cs="Times New Roman"/>
          <w:iCs/>
          <w:sz w:val="24"/>
          <w:szCs w:val="24"/>
        </w:rPr>
        <w:t>”,</w:t>
      </w:r>
      <w:r w:rsidR="0004317E" w:rsidRPr="00F7243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held at the Catholic University of Milan-Brescia in </w:t>
      </w:r>
      <w:r w:rsidR="00653F64" w:rsidRPr="00F7243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early </w:t>
      </w:r>
      <w:r w:rsidR="0004317E" w:rsidRPr="00F72431">
        <w:rPr>
          <w:rFonts w:ascii="Times New Roman" w:eastAsia="Times New Roman" w:hAnsi="Times New Roman" w:cs="Times New Roman"/>
          <w:sz w:val="24"/>
          <w:szCs w:val="24"/>
          <w:lang w:eastAsia="it-IT"/>
        </w:rPr>
        <w:t>September 2022</w:t>
      </w:r>
      <w:r w:rsidRPr="00F7243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and at </w:t>
      </w:r>
      <w:r w:rsidR="00981095" w:rsidRPr="00F72431">
        <w:rPr>
          <w:rFonts w:ascii="Times New Roman" w:eastAsia="Times New Roman" w:hAnsi="Times New Roman" w:cs="Times New Roman"/>
          <w:sz w:val="24"/>
          <w:szCs w:val="24"/>
          <w:lang w:eastAsia="it-IT"/>
        </w:rPr>
        <w:t>the 4</w:t>
      </w:r>
      <w:r w:rsidR="00981095" w:rsidRPr="00F72431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it-IT"/>
        </w:rPr>
        <w:t>th</w:t>
      </w:r>
      <w:r w:rsidR="00981095" w:rsidRPr="00F7243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European Conference on </w:t>
      </w:r>
      <w:r w:rsidRPr="00F72431">
        <w:rPr>
          <w:rFonts w:ascii="Times New Roman" w:eastAsia="Times New Roman" w:hAnsi="Times New Roman" w:cs="Times New Roman"/>
          <w:sz w:val="24"/>
          <w:szCs w:val="24"/>
          <w:lang w:eastAsia="it-IT"/>
        </w:rPr>
        <w:t>A</w:t>
      </w:r>
      <w:r w:rsidR="00981095" w:rsidRPr="00F7243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rgumentation, which will take place in Rome </w:t>
      </w:r>
      <w:r w:rsidRPr="00F7243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at the end of September 2022. </w:t>
      </w:r>
      <w:r w:rsidR="00653F64" w:rsidRPr="00F7243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Learnings from the STSM </w:t>
      </w:r>
      <w:r w:rsidRPr="00F7243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will </w:t>
      </w:r>
      <w:r w:rsidR="00653F64" w:rsidRPr="00F7243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also </w:t>
      </w:r>
      <w:r w:rsidRPr="00F7243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be </w:t>
      </w:r>
      <w:r w:rsidR="00653F64" w:rsidRPr="00F7243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crucial </w:t>
      </w:r>
      <w:r w:rsidRPr="00F7243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for the </w:t>
      </w:r>
      <w:r w:rsidR="00653F64" w:rsidRPr="00F7243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Grantee’s doctoral </w:t>
      </w:r>
      <w:r w:rsidRPr="00F7243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dissertation. </w:t>
      </w:r>
    </w:p>
    <w:p w14:paraId="5A1C214B" w14:textId="61B3A915" w:rsidR="003E141C" w:rsidRDefault="003E141C" w:rsidP="003E141C">
      <w:pPr>
        <w:spacing w:before="120"/>
        <w:rPr>
          <w:shd w:val="clear" w:color="auto" w:fill="C5C5BD" w:themeFill="background2"/>
        </w:rPr>
      </w:pPr>
    </w:p>
    <w:p w14:paraId="679EFD7D" w14:textId="22E5B384" w:rsidR="003E141C" w:rsidRPr="00D940F7" w:rsidRDefault="003E141C" w:rsidP="00D940F7"/>
    <w:sectPr w:rsidR="003E141C" w:rsidRPr="00D940F7" w:rsidSect="00384D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18" w:right="1418" w:bottom="851" w:left="1418" w:header="1418" w:footer="5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6EAC5" w14:textId="77777777" w:rsidR="00827F79" w:rsidRDefault="00827F79" w:rsidP="00F24F32">
      <w:r>
        <w:separator/>
      </w:r>
    </w:p>
  </w:endnote>
  <w:endnote w:type="continuationSeparator" w:id="0">
    <w:p w14:paraId="42E61362" w14:textId="77777777" w:rsidR="00827F79" w:rsidRDefault="00827F79" w:rsidP="00F24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464B5" w14:textId="77777777" w:rsidR="00687DCA" w:rsidRDefault="00687DC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29C1E" w14:textId="67331524" w:rsidR="00851130" w:rsidRDefault="00851130" w:rsidP="00F24F32">
    <w:pPr>
      <w:pStyle w:val="Pidipa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D58388" wp14:editId="4DF7F2DE">
              <wp:simplePos x="0" y="0"/>
              <wp:positionH relativeFrom="margin">
                <wp:posOffset>0</wp:posOffset>
              </wp:positionH>
              <wp:positionV relativeFrom="page">
                <wp:align>bottom</wp:align>
              </wp:positionV>
              <wp:extent cx="5760000" cy="540000"/>
              <wp:effectExtent l="0" t="0" r="635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0000" cy="54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15C8EA" w14:textId="506BCE6A" w:rsidR="00851130" w:rsidRPr="00181660" w:rsidRDefault="00851130" w:rsidP="00C12AD6">
                          <w:pPr>
                            <w:pStyle w:val="Footer1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instrText xml:space="preserve"> PAGE  \* MERGEFORMAT </w:instrTex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05A8B">
                            <w:rPr>
                              <w:noProof/>
                              <w:sz w:val="16"/>
                              <w:szCs w:val="16"/>
                            </w:rPr>
                            <w:t>3</w:t>
                          </w:r>
                          <w:r w:rsidRPr="00181660"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0" bIns="28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D58388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left:0;text-align:left;margin-left:0;margin-top:0;width:453.55pt;height:4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" filled="f" stroked="f">
              <v:textbox inset=",,0,8mm">
                <w:txbxContent>
                  <w:p w14:paraId="5715C8EA" w14:textId="506BCE6A" w:rsidR="00851130" w:rsidRPr="00181660" w:rsidRDefault="00851130" w:rsidP="00C12AD6">
                    <w:pPr>
                      <w:pStyle w:val="Footer1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181660">
                      <w:rPr>
                        <w:sz w:val="16"/>
                        <w:szCs w:val="16"/>
                      </w:rPr>
                      <w:fldChar w:fldCharType="begin"/>
                    </w:r>
                    <w:r w:rsidRPr="00181660">
                      <w:rPr>
                        <w:sz w:val="16"/>
                        <w:szCs w:val="16"/>
                      </w:rPr>
                      <w:instrText xml:space="preserve"> PAGE  \* MERGEFORMAT </w:instrText>
                    </w:r>
                    <w:r w:rsidRPr="00181660">
                      <w:rPr>
                        <w:sz w:val="16"/>
                        <w:szCs w:val="16"/>
                      </w:rPr>
                      <w:fldChar w:fldCharType="separate"/>
                    </w:r>
                    <w:r w:rsidR="00505A8B">
                      <w:rPr>
                        <w:noProof/>
                        <w:sz w:val="16"/>
                        <w:szCs w:val="16"/>
                      </w:rPr>
                      <w:t>3</w:t>
                    </w:r>
                    <w:r w:rsidRPr="00181660">
                      <w:rPr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0F7B5" w14:textId="2F0F311A" w:rsidR="00CE1D0D" w:rsidRPr="00ED1804" w:rsidRDefault="00CE1D0D" w:rsidP="00987F45">
    <w:pPr>
      <w:pStyle w:val="Pidipagina"/>
      <w:rPr>
        <w:rFonts w:ascii="Effra" w:hAnsi="Effra"/>
        <w:noProof/>
        <w:sz w:val="17"/>
        <w:szCs w:val="17"/>
      </w:rPr>
    </w:pPr>
  </w:p>
  <w:p w14:paraId="6756AE4E" w14:textId="74DB7DBF" w:rsidR="00851130" w:rsidRPr="00703422" w:rsidRDefault="00630287" w:rsidP="00D7115C">
    <w:pPr>
      <w:pStyle w:val="Pidipagina"/>
      <w:tabs>
        <w:tab w:val="clear" w:pos="4536"/>
        <w:tab w:val="center" w:pos="6379"/>
        <w:tab w:val="left" w:pos="6521"/>
      </w:tabs>
      <w:rPr>
        <w:rFonts w:ascii="Effra" w:hAnsi="Effra"/>
        <w:b/>
        <w:bCs/>
        <w:color w:val="3D5ABF"/>
        <w:sz w:val="17"/>
        <w:szCs w:val="17"/>
        <w:lang w:val="fr-FR"/>
      </w:rPr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22F30506" wp14:editId="32E25867">
          <wp:simplePos x="0" y="0"/>
          <wp:positionH relativeFrom="column">
            <wp:posOffset>3995420</wp:posOffset>
          </wp:positionH>
          <wp:positionV relativeFrom="paragraph">
            <wp:posOffset>20320</wp:posOffset>
          </wp:positionV>
          <wp:extent cx="1572260" cy="329565"/>
          <wp:effectExtent l="0" t="0" r="8890" b="0"/>
          <wp:wrapNone/>
          <wp:docPr id="6" name="Picture 6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2260" cy="329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3543" w:rsidRPr="00703422">
      <w:rPr>
        <w:rFonts w:ascii="Effra" w:hAnsi="Effra"/>
        <w:b/>
        <w:bCs/>
        <w:color w:val="3D5ABF"/>
        <w:sz w:val="17"/>
        <w:szCs w:val="17"/>
        <w:lang w:val="fr-FR"/>
      </w:rPr>
      <w:t>COST Association AISBL</w:t>
    </w:r>
  </w:p>
  <w:p w14:paraId="69904146" w14:textId="71142AC4" w:rsidR="00553543" w:rsidRPr="008C46E3" w:rsidRDefault="00553543" w:rsidP="0073624E">
    <w:pPr>
      <w:pStyle w:val="Pidipagina"/>
      <w:tabs>
        <w:tab w:val="clear" w:pos="9072"/>
        <w:tab w:val="left" w:pos="6379"/>
        <w:tab w:val="left" w:pos="7210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Avenue du Boulevard </w:t>
    </w:r>
    <w:r w:rsidR="00C75B36" w:rsidRPr="008C46E3">
      <w:rPr>
        <w:rFonts w:ascii="Effra" w:hAnsi="Effra"/>
        <w:sz w:val="17"/>
        <w:szCs w:val="17"/>
        <w:lang w:val="fr-FR"/>
      </w:rPr>
      <w:t>–</w:t>
    </w:r>
    <w:r w:rsidRPr="008C46E3">
      <w:rPr>
        <w:rFonts w:ascii="Effra" w:hAnsi="Effra"/>
        <w:sz w:val="17"/>
        <w:szCs w:val="17"/>
        <w:lang w:val="fr-FR"/>
      </w:rPr>
      <w:t xml:space="preserve"> </w:t>
    </w:r>
    <w:proofErr w:type="spellStart"/>
    <w:r w:rsidRPr="008C46E3">
      <w:rPr>
        <w:rFonts w:ascii="Effra" w:hAnsi="Effra"/>
        <w:sz w:val="17"/>
        <w:szCs w:val="17"/>
        <w:lang w:val="fr-FR"/>
      </w:rPr>
      <w:t>Bolwerklaan</w:t>
    </w:r>
    <w:proofErr w:type="spellEnd"/>
    <w:r w:rsidR="00C75B36" w:rsidRPr="008C46E3">
      <w:rPr>
        <w:rFonts w:ascii="Effra" w:hAnsi="Effra"/>
        <w:sz w:val="17"/>
        <w:szCs w:val="17"/>
        <w:lang w:val="fr-FR"/>
      </w:rPr>
      <w:t xml:space="preserve"> 21 | 1210 </w:t>
    </w:r>
    <w:r w:rsidR="00703422" w:rsidRPr="008C46E3">
      <w:rPr>
        <w:rFonts w:ascii="Effra" w:hAnsi="Effra"/>
        <w:sz w:val="17"/>
        <w:szCs w:val="17"/>
        <w:lang w:val="fr-FR"/>
      </w:rPr>
      <w:t xml:space="preserve">Brussels, </w:t>
    </w:r>
    <w:proofErr w:type="spellStart"/>
    <w:r w:rsidR="00703422" w:rsidRPr="008C46E3">
      <w:rPr>
        <w:rFonts w:ascii="Effra" w:hAnsi="Effra"/>
        <w:sz w:val="17"/>
        <w:szCs w:val="17"/>
        <w:lang w:val="fr-FR"/>
      </w:rPr>
      <w:t>Belg</w:t>
    </w:r>
    <w:r w:rsidR="00C75B36" w:rsidRPr="008C46E3">
      <w:rPr>
        <w:rFonts w:ascii="Effra" w:hAnsi="Effra"/>
        <w:sz w:val="17"/>
        <w:szCs w:val="17"/>
        <w:lang w:val="fr-FR"/>
      </w:rPr>
      <w:t>ium</w:t>
    </w:r>
    <w:proofErr w:type="spellEnd"/>
    <w:r w:rsidR="00275878" w:rsidRPr="008C46E3">
      <w:rPr>
        <w:rFonts w:ascii="Effra" w:hAnsi="Effra"/>
        <w:sz w:val="17"/>
        <w:szCs w:val="17"/>
        <w:lang w:val="fr-FR"/>
      </w:rPr>
      <w:tab/>
    </w:r>
    <w:r w:rsidR="0073624E" w:rsidRPr="008C46E3">
      <w:rPr>
        <w:rFonts w:ascii="Effra" w:hAnsi="Effra"/>
        <w:sz w:val="17"/>
        <w:szCs w:val="17"/>
        <w:lang w:val="fr-FR"/>
      </w:rPr>
      <w:tab/>
    </w:r>
  </w:p>
  <w:p w14:paraId="1245643E" w14:textId="489F6FAB" w:rsidR="00C75B36" w:rsidRPr="00516CEB" w:rsidRDefault="00C75B36" w:rsidP="00D7115C">
    <w:pPr>
      <w:pStyle w:val="Pidipagina"/>
      <w:tabs>
        <w:tab w:val="clear" w:pos="4536"/>
        <w:tab w:val="center" w:pos="6379"/>
      </w:tabs>
      <w:rPr>
        <w:rFonts w:ascii="Effra" w:hAnsi="Effra"/>
        <w:sz w:val="17"/>
        <w:szCs w:val="17"/>
        <w:lang w:val="fr-FR"/>
      </w:rPr>
    </w:pPr>
    <w:r w:rsidRPr="008C46E3">
      <w:rPr>
        <w:rFonts w:ascii="Effra" w:hAnsi="Effra"/>
        <w:sz w:val="17"/>
        <w:szCs w:val="17"/>
        <w:lang w:val="fr-FR"/>
      </w:rPr>
      <w:t xml:space="preserve">T +32 (0)2 533 3800 | office@cost.eu | </w:t>
    </w:r>
    <w:r w:rsidR="00D7115C" w:rsidRPr="008C46E3">
      <w:rPr>
        <w:rFonts w:ascii="Effra" w:hAnsi="Effra"/>
        <w:sz w:val="17"/>
        <w:szCs w:val="17"/>
        <w:lang w:val="fr-FR"/>
      </w:rPr>
      <w:t>www.cost.eu</w:t>
    </w:r>
    <w:r w:rsidR="00D7115C">
      <w:rPr>
        <w:rFonts w:ascii="Effra" w:hAnsi="Effra"/>
        <w:sz w:val="17"/>
        <w:szCs w:val="17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81F37" w14:textId="77777777" w:rsidR="00827F79" w:rsidRDefault="00827F79" w:rsidP="00F24F32">
      <w:r>
        <w:separator/>
      </w:r>
    </w:p>
  </w:footnote>
  <w:footnote w:type="continuationSeparator" w:id="0">
    <w:p w14:paraId="19DB14CB" w14:textId="77777777" w:rsidR="00827F79" w:rsidRDefault="00827F79" w:rsidP="00F24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7B920" w14:textId="77777777" w:rsidR="00687DCA" w:rsidRDefault="00687DC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466D" w14:textId="77777777" w:rsidR="00851130" w:rsidRDefault="00851130" w:rsidP="00F24F32">
    <w:pPr>
      <w:pStyle w:val="Intestazione"/>
    </w:pPr>
    <w:r w:rsidRPr="002050E6">
      <w:rPr>
        <w:noProof/>
        <w:lang w:val="en-US"/>
      </w:rPr>
      <w:drawing>
        <wp:anchor distT="0" distB="0" distL="114300" distR="114300" simplePos="0" relativeHeight="251656192" behindDoc="1" locked="0" layoutInCell="1" allowOverlap="1" wp14:anchorId="2404C9C6" wp14:editId="53646809">
          <wp:simplePos x="0" y="0"/>
          <wp:positionH relativeFrom="page">
            <wp:posOffset>132292</wp:posOffset>
          </wp:positionH>
          <wp:positionV relativeFrom="page">
            <wp:posOffset>0</wp:posOffset>
          </wp:positionV>
          <wp:extent cx="7560000" cy="1090872"/>
          <wp:effectExtent l="0" t="0" r="0" b="1905"/>
          <wp:wrapNone/>
          <wp:docPr id="2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90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5A25" w14:textId="35236CF4" w:rsidR="00773BAB" w:rsidRDefault="00687DCA" w:rsidP="00773BAB">
    <w:pPr>
      <w:pStyle w:val="Intestazione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522F6724" wp14:editId="634834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5978525" cy="1781810"/>
          <wp:effectExtent l="0" t="0" r="3175" b="8890"/>
          <wp:wrapNone/>
          <wp:docPr id="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/>
                  <a:srcRect r="20491"/>
                  <a:stretch/>
                </pic:blipFill>
                <pic:spPr bwMode="auto">
                  <a:xfrm>
                    <a:off x="0" y="0"/>
                    <a:ext cx="5978525" cy="1781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DD03CC" w14:textId="77777777" w:rsidR="00773BAB" w:rsidRDefault="00773BAB" w:rsidP="00773BAB">
    <w:pPr>
      <w:pStyle w:val="Intestazione"/>
    </w:pPr>
  </w:p>
  <w:p w14:paraId="32E79874" w14:textId="0096D2D9" w:rsidR="00773BAB" w:rsidRDefault="00773BAB" w:rsidP="00773BAB">
    <w:pPr>
      <w:pStyle w:val="Intestazione"/>
    </w:pPr>
  </w:p>
  <w:p w14:paraId="79D070D4" w14:textId="77777777" w:rsidR="00773BAB" w:rsidRDefault="00773BAB" w:rsidP="00773BAB">
    <w:pPr>
      <w:pStyle w:val="Intestazione"/>
    </w:pPr>
  </w:p>
  <w:p w14:paraId="63376EFC" w14:textId="782C3E9B" w:rsidR="00851130" w:rsidRDefault="00851130">
    <w:pPr>
      <w:pStyle w:val="Intestazione"/>
      <w:rPr>
        <w:b/>
        <w:bCs/>
        <w:color w:val="3D5ABF"/>
      </w:rPr>
    </w:pPr>
  </w:p>
  <w:p w14:paraId="546AADB4" w14:textId="77777777" w:rsidR="00E427EA" w:rsidRDefault="00E427E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19" type="#_x0000_t75" style="width:75pt;height:75pt" o:bullet="t">
        <v:imagedata r:id="rId1" o:title="point"/>
      </v:shape>
    </w:pict>
  </w:numPicBullet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642A59"/>
    <w:multiLevelType w:val="hybridMultilevel"/>
    <w:tmpl w:val="153E57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6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7" w15:restartNumberingAfterBreak="0">
    <w:nsid w:val="17D623B8"/>
    <w:multiLevelType w:val="hybridMultilevel"/>
    <w:tmpl w:val="4F70EF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3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4" w15:restartNumberingAfterBreak="0">
    <w:nsid w:val="4929679C"/>
    <w:multiLevelType w:val="multilevel"/>
    <w:tmpl w:val="A792092E"/>
    <w:lvl w:ilvl="0">
      <w:start w:val="1"/>
      <w:numFmt w:val="decimal"/>
      <w:pStyle w:val="Tito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olo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olo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Titolo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Titolo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6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7" w15:restartNumberingAfterBreak="0">
    <w:nsid w:val="583B0834"/>
    <w:multiLevelType w:val="hybridMultilevel"/>
    <w:tmpl w:val="48A08EDC"/>
    <w:lvl w:ilvl="0" w:tplc="2C263554">
      <w:numFmt w:val="bullet"/>
      <w:lvlText w:val="-"/>
      <w:lvlJc w:val="left"/>
      <w:pPr>
        <w:ind w:left="360" w:hanging="360"/>
      </w:pPr>
      <w:rPr>
        <w:rFonts w:ascii="ArialMT" w:eastAsiaTheme="minorHAnsi" w:hAnsi="ArialMT" w:cs="ArialMT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9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C10010"/>
    <w:multiLevelType w:val="hybridMultilevel"/>
    <w:tmpl w:val="DD3E4212"/>
    <w:lvl w:ilvl="0" w:tplc="A3DA5538">
      <w:start w:val="4"/>
      <w:numFmt w:val="bullet"/>
      <w:lvlText w:val="-"/>
      <w:lvlJc w:val="left"/>
      <w:pPr>
        <w:ind w:left="720" w:hanging="360"/>
      </w:pPr>
      <w:rPr>
        <w:rFonts w:ascii="Arial" w:eastAsia="Meiryo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3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4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1421872919">
    <w:abstractNumId w:val="18"/>
  </w:num>
  <w:num w:numId="2" w16cid:durableId="1758668348">
    <w:abstractNumId w:val="25"/>
  </w:num>
  <w:num w:numId="3" w16cid:durableId="680162518">
    <w:abstractNumId w:val="26"/>
  </w:num>
  <w:num w:numId="4" w16cid:durableId="651180285">
    <w:abstractNumId w:val="23"/>
  </w:num>
  <w:num w:numId="5" w16cid:durableId="1214998056">
    <w:abstractNumId w:val="11"/>
  </w:num>
  <w:num w:numId="6" w16cid:durableId="887374643">
    <w:abstractNumId w:val="4"/>
  </w:num>
  <w:num w:numId="7" w16cid:durableId="123163279">
    <w:abstractNumId w:val="5"/>
  </w:num>
  <w:num w:numId="8" w16cid:durableId="1302618103">
    <w:abstractNumId w:val="6"/>
  </w:num>
  <w:num w:numId="9" w16cid:durableId="1903702">
    <w:abstractNumId w:val="7"/>
  </w:num>
  <w:num w:numId="10" w16cid:durableId="908418411">
    <w:abstractNumId w:val="9"/>
  </w:num>
  <w:num w:numId="11" w16cid:durableId="1883050566">
    <w:abstractNumId w:val="0"/>
  </w:num>
  <w:num w:numId="12" w16cid:durableId="1606882222">
    <w:abstractNumId w:val="1"/>
  </w:num>
  <w:num w:numId="13" w16cid:durableId="889726796">
    <w:abstractNumId w:val="2"/>
  </w:num>
  <w:num w:numId="14" w16cid:durableId="291637209">
    <w:abstractNumId w:val="3"/>
  </w:num>
  <w:num w:numId="15" w16cid:durableId="1206912061">
    <w:abstractNumId w:val="8"/>
  </w:num>
  <w:num w:numId="16" w16cid:durableId="1996837308">
    <w:abstractNumId w:val="30"/>
  </w:num>
  <w:num w:numId="17" w16cid:durableId="1017925624">
    <w:abstractNumId w:val="34"/>
  </w:num>
  <w:num w:numId="18" w16cid:durableId="1715041183">
    <w:abstractNumId w:val="19"/>
  </w:num>
  <w:num w:numId="19" w16cid:durableId="881212862">
    <w:abstractNumId w:val="21"/>
  </w:num>
  <w:num w:numId="20" w16cid:durableId="1194731574">
    <w:abstractNumId w:val="10"/>
  </w:num>
  <w:num w:numId="21" w16cid:durableId="1763137716">
    <w:abstractNumId w:val="29"/>
  </w:num>
  <w:num w:numId="22" w16cid:durableId="1099256816">
    <w:abstractNumId w:val="24"/>
  </w:num>
  <w:num w:numId="23" w16cid:durableId="1548836077">
    <w:abstractNumId w:val="15"/>
  </w:num>
  <w:num w:numId="24" w16cid:durableId="702901287">
    <w:abstractNumId w:val="32"/>
  </w:num>
  <w:num w:numId="25" w16cid:durableId="489293335">
    <w:abstractNumId w:val="16"/>
  </w:num>
  <w:num w:numId="26" w16cid:durableId="84233181">
    <w:abstractNumId w:val="33"/>
  </w:num>
  <w:num w:numId="27" w16cid:durableId="989863649">
    <w:abstractNumId w:val="12"/>
  </w:num>
  <w:num w:numId="28" w16cid:durableId="73597455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141920625">
    <w:abstractNumId w:val="14"/>
  </w:num>
  <w:num w:numId="30" w16cid:durableId="1304429483">
    <w:abstractNumId w:val="22"/>
  </w:num>
  <w:num w:numId="31" w16cid:durableId="757672790">
    <w:abstractNumId w:val="35"/>
  </w:num>
  <w:num w:numId="32" w16cid:durableId="156962893">
    <w:abstractNumId w:val="28"/>
  </w:num>
  <w:num w:numId="33" w16cid:durableId="1032922594">
    <w:abstractNumId w:val="20"/>
  </w:num>
  <w:num w:numId="34" w16cid:durableId="1225220001">
    <w:abstractNumId w:val="31"/>
  </w:num>
  <w:num w:numId="35" w16cid:durableId="646084755">
    <w:abstractNumId w:val="27"/>
  </w:num>
  <w:num w:numId="36" w16cid:durableId="1004631736">
    <w:abstractNumId w:val="13"/>
  </w:num>
  <w:num w:numId="37" w16cid:durableId="1162309714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displayBackgroundShape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283"/>
    <w:rsid w:val="00001897"/>
    <w:rsid w:val="00004BC6"/>
    <w:rsid w:val="00005D15"/>
    <w:rsid w:val="00033FE1"/>
    <w:rsid w:val="00035AF5"/>
    <w:rsid w:val="00042125"/>
    <w:rsid w:val="00042F83"/>
    <w:rsid w:val="0004317E"/>
    <w:rsid w:val="0005130B"/>
    <w:rsid w:val="00053EF0"/>
    <w:rsid w:val="00055E04"/>
    <w:rsid w:val="00063926"/>
    <w:rsid w:val="00071487"/>
    <w:rsid w:val="000717E9"/>
    <w:rsid w:val="0008039C"/>
    <w:rsid w:val="00081FCE"/>
    <w:rsid w:val="000A1F45"/>
    <w:rsid w:val="000A5EC1"/>
    <w:rsid w:val="000B09FC"/>
    <w:rsid w:val="000B19FA"/>
    <w:rsid w:val="000C2C8D"/>
    <w:rsid w:val="000C514F"/>
    <w:rsid w:val="000D0EC9"/>
    <w:rsid w:val="000D39C3"/>
    <w:rsid w:val="000D52EF"/>
    <w:rsid w:val="000D665C"/>
    <w:rsid w:val="000D7E03"/>
    <w:rsid w:val="000E50CB"/>
    <w:rsid w:val="000F54CA"/>
    <w:rsid w:val="00100C03"/>
    <w:rsid w:val="00101381"/>
    <w:rsid w:val="0011144F"/>
    <w:rsid w:val="00114C0F"/>
    <w:rsid w:val="00122041"/>
    <w:rsid w:val="00122D96"/>
    <w:rsid w:val="0012515B"/>
    <w:rsid w:val="0012616A"/>
    <w:rsid w:val="00130128"/>
    <w:rsid w:val="0014551F"/>
    <w:rsid w:val="00147143"/>
    <w:rsid w:val="0015409D"/>
    <w:rsid w:val="0017113B"/>
    <w:rsid w:val="00172F75"/>
    <w:rsid w:val="001814CB"/>
    <w:rsid w:val="00181660"/>
    <w:rsid w:val="00192DEA"/>
    <w:rsid w:val="00196ED6"/>
    <w:rsid w:val="001A22F9"/>
    <w:rsid w:val="001B3E10"/>
    <w:rsid w:val="001B4B0F"/>
    <w:rsid w:val="001B6D47"/>
    <w:rsid w:val="001C1A5F"/>
    <w:rsid w:val="001C20DF"/>
    <w:rsid w:val="001C2253"/>
    <w:rsid w:val="001C24A5"/>
    <w:rsid w:val="001C3E87"/>
    <w:rsid w:val="001C5C4C"/>
    <w:rsid w:val="001D68C7"/>
    <w:rsid w:val="001E51B4"/>
    <w:rsid w:val="002050E6"/>
    <w:rsid w:val="00205BFB"/>
    <w:rsid w:val="0022159B"/>
    <w:rsid w:val="002232AF"/>
    <w:rsid w:val="00231490"/>
    <w:rsid w:val="00231CB1"/>
    <w:rsid w:val="00232146"/>
    <w:rsid w:val="002410DD"/>
    <w:rsid w:val="00242F1E"/>
    <w:rsid w:val="0025267F"/>
    <w:rsid w:val="00253039"/>
    <w:rsid w:val="00266DE4"/>
    <w:rsid w:val="00275878"/>
    <w:rsid w:val="0028353D"/>
    <w:rsid w:val="00285A54"/>
    <w:rsid w:val="00290D3B"/>
    <w:rsid w:val="002A2458"/>
    <w:rsid w:val="002C082C"/>
    <w:rsid w:val="002D1AD7"/>
    <w:rsid w:val="002E16B8"/>
    <w:rsid w:val="002F5A40"/>
    <w:rsid w:val="002F5F60"/>
    <w:rsid w:val="0030114E"/>
    <w:rsid w:val="00305C8C"/>
    <w:rsid w:val="003064A8"/>
    <w:rsid w:val="003116DF"/>
    <w:rsid w:val="003127A2"/>
    <w:rsid w:val="00312933"/>
    <w:rsid w:val="00321CAC"/>
    <w:rsid w:val="003236C0"/>
    <w:rsid w:val="00324DF6"/>
    <w:rsid w:val="00335FD5"/>
    <w:rsid w:val="00347A65"/>
    <w:rsid w:val="00353A67"/>
    <w:rsid w:val="003573E0"/>
    <w:rsid w:val="00363BFD"/>
    <w:rsid w:val="00366244"/>
    <w:rsid w:val="003676BC"/>
    <w:rsid w:val="003716CE"/>
    <w:rsid w:val="00384D8B"/>
    <w:rsid w:val="00386D3F"/>
    <w:rsid w:val="003921DD"/>
    <w:rsid w:val="0039283D"/>
    <w:rsid w:val="003A27D3"/>
    <w:rsid w:val="003A3251"/>
    <w:rsid w:val="003A5219"/>
    <w:rsid w:val="003A5BFB"/>
    <w:rsid w:val="003A5CB0"/>
    <w:rsid w:val="003B0F0D"/>
    <w:rsid w:val="003B54C9"/>
    <w:rsid w:val="003B59E7"/>
    <w:rsid w:val="003C0B42"/>
    <w:rsid w:val="003D2671"/>
    <w:rsid w:val="003E141C"/>
    <w:rsid w:val="003E5AE8"/>
    <w:rsid w:val="003E7115"/>
    <w:rsid w:val="00401CCD"/>
    <w:rsid w:val="0040461C"/>
    <w:rsid w:val="004112F2"/>
    <w:rsid w:val="00415B74"/>
    <w:rsid w:val="0041648F"/>
    <w:rsid w:val="0042077F"/>
    <w:rsid w:val="00427A01"/>
    <w:rsid w:val="00430C33"/>
    <w:rsid w:val="00434377"/>
    <w:rsid w:val="00435BA4"/>
    <w:rsid w:val="00462342"/>
    <w:rsid w:val="00470DB1"/>
    <w:rsid w:val="00471C1C"/>
    <w:rsid w:val="0048049A"/>
    <w:rsid w:val="004B0F65"/>
    <w:rsid w:val="004E1663"/>
    <w:rsid w:val="004E6A2B"/>
    <w:rsid w:val="004E73E5"/>
    <w:rsid w:val="004F1430"/>
    <w:rsid w:val="004F673B"/>
    <w:rsid w:val="00502099"/>
    <w:rsid w:val="00505A8B"/>
    <w:rsid w:val="00507965"/>
    <w:rsid w:val="00512B1D"/>
    <w:rsid w:val="005146D6"/>
    <w:rsid w:val="00515403"/>
    <w:rsid w:val="00515419"/>
    <w:rsid w:val="005169E7"/>
    <w:rsid w:val="00516CEB"/>
    <w:rsid w:val="00531E0D"/>
    <w:rsid w:val="005418ED"/>
    <w:rsid w:val="0054703D"/>
    <w:rsid w:val="00547BA4"/>
    <w:rsid w:val="00551257"/>
    <w:rsid w:val="00553543"/>
    <w:rsid w:val="00563D7E"/>
    <w:rsid w:val="005673A1"/>
    <w:rsid w:val="00567739"/>
    <w:rsid w:val="005727EB"/>
    <w:rsid w:val="0057670F"/>
    <w:rsid w:val="005808D9"/>
    <w:rsid w:val="00587A1D"/>
    <w:rsid w:val="0059125B"/>
    <w:rsid w:val="005A1FBF"/>
    <w:rsid w:val="005A2673"/>
    <w:rsid w:val="005B00A0"/>
    <w:rsid w:val="005B1803"/>
    <w:rsid w:val="005B243A"/>
    <w:rsid w:val="005C2A3B"/>
    <w:rsid w:val="005C6847"/>
    <w:rsid w:val="005E1C0C"/>
    <w:rsid w:val="005E4D74"/>
    <w:rsid w:val="005F16F7"/>
    <w:rsid w:val="005F4006"/>
    <w:rsid w:val="00603F42"/>
    <w:rsid w:val="00603FE8"/>
    <w:rsid w:val="00607AF9"/>
    <w:rsid w:val="00610752"/>
    <w:rsid w:val="00630011"/>
    <w:rsid w:val="00630287"/>
    <w:rsid w:val="006338E8"/>
    <w:rsid w:val="006343B0"/>
    <w:rsid w:val="00646DD1"/>
    <w:rsid w:val="00650FE3"/>
    <w:rsid w:val="00653F64"/>
    <w:rsid w:val="00657F9B"/>
    <w:rsid w:val="00665BFC"/>
    <w:rsid w:val="0066797F"/>
    <w:rsid w:val="00670573"/>
    <w:rsid w:val="0067204C"/>
    <w:rsid w:val="006757A4"/>
    <w:rsid w:val="00683DBD"/>
    <w:rsid w:val="00686491"/>
    <w:rsid w:val="00687DCA"/>
    <w:rsid w:val="00692EE6"/>
    <w:rsid w:val="006961C9"/>
    <w:rsid w:val="0069751C"/>
    <w:rsid w:val="006A1AF9"/>
    <w:rsid w:val="006B22CF"/>
    <w:rsid w:val="006C01FE"/>
    <w:rsid w:val="006C325F"/>
    <w:rsid w:val="006C431D"/>
    <w:rsid w:val="006C6A19"/>
    <w:rsid w:val="006D3906"/>
    <w:rsid w:val="006F1D77"/>
    <w:rsid w:val="006F5D84"/>
    <w:rsid w:val="0070293C"/>
    <w:rsid w:val="00703422"/>
    <w:rsid w:val="00721D22"/>
    <w:rsid w:val="0073296A"/>
    <w:rsid w:val="00734932"/>
    <w:rsid w:val="0073624E"/>
    <w:rsid w:val="00736ADE"/>
    <w:rsid w:val="007527B2"/>
    <w:rsid w:val="00753B15"/>
    <w:rsid w:val="00767D69"/>
    <w:rsid w:val="007717AB"/>
    <w:rsid w:val="00773643"/>
    <w:rsid w:val="00773BAB"/>
    <w:rsid w:val="00774763"/>
    <w:rsid w:val="0078474C"/>
    <w:rsid w:val="007855A7"/>
    <w:rsid w:val="00786365"/>
    <w:rsid w:val="00786542"/>
    <w:rsid w:val="007868A5"/>
    <w:rsid w:val="00792709"/>
    <w:rsid w:val="007B01BF"/>
    <w:rsid w:val="007B4F18"/>
    <w:rsid w:val="007B5BF7"/>
    <w:rsid w:val="007B686F"/>
    <w:rsid w:val="007C6627"/>
    <w:rsid w:val="007D36D1"/>
    <w:rsid w:val="007E1992"/>
    <w:rsid w:val="007E50C6"/>
    <w:rsid w:val="007F63E0"/>
    <w:rsid w:val="008037E6"/>
    <w:rsid w:val="008060D5"/>
    <w:rsid w:val="00812710"/>
    <w:rsid w:val="00822CD9"/>
    <w:rsid w:val="00827F79"/>
    <w:rsid w:val="00832D12"/>
    <w:rsid w:val="0084206D"/>
    <w:rsid w:val="00851130"/>
    <w:rsid w:val="00855651"/>
    <w:rsid w:val="00855770"/>
    <w:rsid w:val="00856802"/>
    <w:rsid w:val="0086467D"/>
    <w:rsid w:val="00880DFB"/>
    <w:rsid w:val="00884865"/>
    <w:rsid w:val="00887A47"/>
    <w:rsid w:val="00891478"/>
    <w:rsid w:val="008A1B41"/>
    <w:rsid w:val="008A48FB"/>
    <w:rsid w:val="008A58C6"/>
    <w:rsid w:val="008B5258"/>
    <w:rsid w:val="008C15F3"/>
    <w:rsid w:val="008C46E3"/>
    <w:rsid w:val="008D41D4"/>
    <w:rsid w:val="008D58DB"/>
    <w:rsid w:val="008E174B"/>
    <w:rsid w:val="008E223F"/>
    <w:rsid w:val="008E3111"/>
    <w:rsid w:val="008F235E"/>
    <w:rsid w:val="008F38BD"/>
    <w:rsid w:val="008F3D70"/>
    <w:rsid w:val="0090460B"/>
    <w:rsid w:val="0091197C"/>
    <w:rsid w:val="009129E6"/>
    <w:rsid w:val="0091620F"/>
    <w:rsid w:val="00916B8C"/>
    <w:rsid w:val="0091791A"/>
    <w:rsid w:val="00925BD4"/>
    <w:rsid w:val="00933036"/>
    <w:rsid w:val="009376DD"/>
    <w:rsid w:val="00940703"/>
    <w:rsid w:val="00944A2B"/>
    <w:rsid w:val="009471FF"/>
    <w:rsid w:val="00947D10"/>
    <w:rsid w:val="00963B82"/>
    <w:rsid w:val="009725CD"/>
    <w:rsid w:val="009747AC"/>
    <w:rsid w:val="00981095"/>
    <w:rsid w:val="00983788"/>
    <w:rsid w:val="00985DA3"/>
    <w:rsid w:val="00987C62"/>
    <w:rsid w:val="00987F45"/>
    <w:rsid w:val="00990B16"/>
    <w:rsid w:val="00991ABF"/>
    <w:rsid w:val="009B3BA3"/>
    <w:rsid w:val="009B7D19"/>
    <w:rsid w:val="009C2B00"/>
    <w:rsid w:val="009C2FE8"/>
    <w:rsid w:val="009C314F"/>
    <w:rsid w:val="009C7EC8"/>
    <w:rsid w:val="009D6A4C"/>
    <w:rsid w:val="009E6B67"/>
    <w:rsid w:val="009E7C11"/>
    <w:rsid w:val="009F4A5C"/>
    <w:rsid w:val="009F5283"/>
    <w:rsid w:val="00A0427A"/>
    <w:rsid w:val="00A167BD"/>
    <w:rsid w:val="00A17795"/>
    <w:rsid w:val="00A222F4"/>
    <w:rsid w:val="00A228E7"/>
    <w:rsid w:val="00A30394"/>
    <w:rsid w:val="00A312E6"/>
    <w:rsid w:val="00A33352"/>
    <w:rsid w:val="00A35C5C"/>
    <w:rsid w:val="00A37C86"/>
    <w:rsid w:val="00A728D7"/>
    <w:rsid w:val="00A74413"/>
    <w:rsid w:val="00A83F8E"/>
    <w:rsid w:val="00A92ABC"/>
    <w:rsid w:val="00A97B59"/>
    <w:rsid w:val="00A97F8C"/>
    <w:rsid w:val="00AA3E8E"/>
    <w:rsid w:val="00AA75A7"/>
    <w:rsid w:val="00AB0490"/>
    <w:rsid w:val="00AB22E5"/>
    <w:rsid w:val="00AB7536"/>
    <w:rsid w:val="00AC0D6C"/>
    <w:rsid w:val="00AC1122"/>
    <w:rsid w:val="00AD0CB5"/>
    <w:rsid w:val="00AE29D3"/>
    <w:rsid w:val="00AE356C"/>
    <w:rsid w:val="00AE5292"/>
    <w:rsid w:val="00AF3DE7"/>
    <w:rsid w:val="00B04551"/>
    <w:rsid w:val="00B050AD"/>
    <w:rsid w:val="00B15198"/>
    <w:rsid w:val="00B258BA"/>
    <w:rsid w:val="00B2635F"/>
    <w:rsid w:val="00B308EA"/>
    <w:rsid w:val="00B37BC9"/>
    <w:rsid w:val="00B404AB"/>
    <w:rsid w:val="00B4541F"/>
    <w:rsid w:val="00B532A7"/>
    <w:rsid w:val="00B55A59"/>
    <w:rsid w:val="00B64B1E"/>
    <w:rsid w:val="00B82E71"/>
    <w:rsid w:val="00B8414B"/>
    <w:rsid w:val="00B919D5"/>
    <w:rsid w:val="00BA0A3F"/>
    <w:rsid w:val="00BA0EC7"/>
    <w:rsid w:val="00BA2EC0"/>
    <w:rsid w:val="00BB3380"/>
    <w:rsid w:val="00BB7660"/>
    <w:rsid w:val="00BC775D"/>
    <w:rsid w:val="00BE6D9C"/>
    <w:rsid w:val="00C012BE"/>
    <w:rsid w:val="00C013BD"/>
    <w:rsid w:val="00C10B3C"/>
    <w:rsid w:val="00C12AD6"/>
    <w:rsid w:val="00C152B0"/>
    <w:rsid w:val="00C25C3D"/>
    <w:rsid w:val="00C26592"/>
    <w:rsid w:val="00C35A7A"/>
    <w:rsid w:val="00C50EAE"/>
    <w:rsid w:val="00C63D6F"/>
    <w:rsid w:val="00C64356"/>
    <w:rsid w:val="00C75B36"/>
    <w:rsid w:val="00C76FF9"/>
    <w:rsid w:val="00C807D1"/>
    <w:rsid w:val="00C810C7"/>
    <w:rsid w:val="00C86BE2"/>
    <w:rsid w:val="00CA008E"/>
    <w:rsid w:val="00CB1B7A"/>
    <w:rsid w:val="00CB2878"/>
    <w:rsid w:val="00CE1D0D"/>
    <w:rsid w:val="00CE5DC6"/>
    <w:rsid w:val="00CF5274"/>
    <w:rsid w:val="00D174E9"/>
    <w:rsid w:val="00D20C5E"/>
    <w:rsid w:val="00D30F99"/>
    <w:rsid w:val="00D32F78"/>
    <w:rsid w:val="00D34140"/>
    <w:rsid w:val="00D34C8D"/>
    <w:rsid w:val="00D36F60"/>
    <w:rsid w:val="00D44520"/>
    <w:rsid w:val="00D473F2"/>
    <w:rsid w:val="00D55B62"/>
    <w:rsid w:val="00D55DE0"/>
    <w:rsid w:val="00D61EF1"/>
    <w:rsid w:val="00D63BC7"/>
    <w:rsid w:val="00D63D80"/>
    <w:rsid w:val="00D7115C"/>
    <w:rsid w:val="00D87D1E"/>
    <w:rsid w:val="00D940F7"/>
    <w:rsid w:val="00D94989"/>
    <w:rsid w:val="00D94FC9"/>
    <w:rsid w:val="00DA3CBB"/>
    <w:rsid w:val="00DA3D43"/>
    <w:rsid w:val="00DA5EBC"/>
    <w:rsid w:val="00DA61D7"/>
    <w:rsid w:val="00DB0565"/>
    <w:rsid w:val="00DB315D"/>
    <w:rsid w:val="00DB7ABE"/>
    <w:rsid w:val="00DC732B"/>
    <w:rsid w:val="00E00B46"/>
    <w:rsid w:val="00E02E5F"/>
    <w:rsid w:val="00E04B7E"/>
    <w:rsid w:val="00E068B7"/>
    <w:rsid w:val="00E07FDF"/>
    <w:rsid w:val="00E10FF1"/>
    <w:rsid w:val="00E13307"/>
    <w:rsid w:val="00E13D84"/>
    <w:rsid w:val="00E16828"/>
    <w:rsid w:val="00E2091C"/>
    <w:rsid w:val="00E2595C"/>
    <w:rsid w:val="00E264A6"/>
    <w:rsid w:val="00E3589E"/>
    <w:rsid w:val="00E368DE"/>
    <w:rsid w:val="00E36E40"/>
    <w:rsid w:val="00E427EA"/>
    <w:rsid w:val="00E4345B"/>
    <w:rsid w:val="00E44375"/>
    <w:rsid w:val="00E52E6D"/>
    <w:rsid w:val="00E53F4A"/>
    <w:rsid w:val="00E61B03"/>
    <w:rsid w:val="00E647A3"/>
    <w:rsid w:val="00E674D3"/>
    <w:rsid w:val="00E71384"/>
    <w:rsid w:val="00E71E6D"/>
    <w:rsid w:val="00E87BD0"/>
    <w:rsid w:val="00E96496"/>
    <w:rsid w:val="00E97CB5"/>
    <w:rsid w:val="00EA0408"/>
    <w:rsid w:val="00EA701A"/>
    <w:rsid w:val="00EB58BD"/>
    <w:rsid w:val="00EC58EA"/>
    <w:rsid w:val="00ED1804"/>
    <w:rsid w:val="00EE36D1"/>
    <w:rsid w:val="00EE4A8B"/>
    <w:rsid w:val="00EE6C46"/>
    <w:rsid w:val="00EE6C68"/>
    <w:rsid w:val="00EF059E"/>
    <w:rsid w:val="00F111F5"/>
    <w:rsid w:val="00F23AC3"/>
    <w:rsid w:val="00F24F32"/>
    <w:rsid w:val="00F256CA"/>
    <w:rsid w:val="00F26BCE"/>
    <w:rsid w:val="00F31307"/>
    <w:rsid w:val="00F31958"/>
    <w:rsid w:val="00F34E9E"/>
    <w:rsid w:val="00F43B84"/>
    <w:rsid w:val="00F46B51"/>
    <w:rsid w:val="00F572D6"/>
    <w:rsid w:val="00F574DD"/>
    <w:rsid w:val="00F67CC4"/>
    <w:rsid w:val="00F72431"/>
    <w:rsid w:val="00F80C88"/>
    <w:rsid w:val="00F8347D"/>
    <w:rsid w:val="00F853D6"/>
    <w:rsid w:val="00F93516"/>
    <w:rsid w:val="00FA33B1"/>
    <w:rsid w:val="00FA6DFF"/>
    <w:rsid w:val="00FB0883"/>
    <w:rsid w:val="00FB1274"/>
    <w:rsid w:val="00FB3C83"/>
    <w:rsid w:val="00FB49D9"/>
    <w:rsid w:val="00FB62ED"/>
    <w:rsid w:val="00FC333B"/>
    <w:rsid w:val="00FD184D"/>
    <w:rsid w:val="00FD4140"/>
    <w:rsid w:val="00FE3C1E"/>
    <w:rsid w:val="00FE3D48"/>
    <w:rsid w:val="00FE4AA9"/>
    <w:rsid w:val="00FE58EC"/>
    <w:rsid w:val="00FE7423"/>
    <w:rsid w:val="00FF3CAC"/>
    <w:rsid w:val="00FF5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54AA01"/>
  <w15:docId w15:val="{92989E04-C306-4E62-A8C1-540E9E48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35AF5"/>
    <w:pPr>
      <w:spacing w:after="200" w:line="260" w:lineRule="atLeast"/>
      <w:jc w:val="both"/>
    </w:pPr>
    <w:rPr>
      <w:lang w:val="en-GB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Titolo2">
    <w:name w:val="heading 2"/>
    <w:basedOn w:val="Titolo1"/>
    <w:next w:val="Normale"/>
    <w:link w:val="Titolo2Carattere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Titolo3">
    <w:name w:val="heading 3"/>
    <w:basedOn w:val="Titolo2"/>
    <w:next w:val="Normale"/>
    <w:link w:val="Titolo3Carattere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Titolo4">
    <w:name w:val="heading 4"/>
    <w:basedOn w:val="Titolo3"/>
    <w:next w:val="Normale"/>
    <w:link w:val="Titolo4Carattere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Titolo5">
    <w:name w:val="heading 5"/>
    <w:basedOn w:val="Titolo4"/>
    <w:next w:val="Normale"/>
    <w:link w:val="Titolo5Carattere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roduction">
    <w:name w:val="Introduction"/>
    <w:basedOn w:val="Normale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ottotitolo">
    <w:name w:val="Subtitle"/>
    <w:basedOn w:val="Normale"/>
    <w:next w:val="Normale"/>
    <w:link w:val="SottotitoloCarattere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ellanormale"/>
    <w:uiPriority w:val="99"/>
    <w:rsid w:val="00EE6C68"/>
    <w:rPr>
      <w:rFonts w:ascii="Rockwell" w:eastAsiaTheme="minorEastAsia" w:hAnsi="Rockwell"/>
    </w:rPr>
    <w:tblPr/>
  </w:style>
  <w:style w:type="paragraph" w:styleId="Intestazione">
    <w:name w:val="header"/>
    <w:basedOn w:val="Normale"/>
    <w:link w:val="IntestazioneCarattere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Numeropagina">
    <w:name w:val="page number"/>
    <w:basedOn w:val="Carpredefinitoparagrafo"/>
    <w:uiPriority w:val="99"/>
    <w:semiHidden/>
    <w:unhideWhenUsed/>
    <w:rsid w:val="00B64B1E"/>
    <w:rPr>
      <w:lang w:val="en-GB"/>
    </w:rPr>
  </w:style>
  <w:style w:type="paragraph" w:styleId="Nessunaspaziatura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olo">
    <w:name w:val="Title"/>
    <w:basedOn w:val="Normale"/>
    <w:next w:val="Normale"/>
    <w:link w:val="TitoloCarattere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Titolo4Carattere">
    <w:name w:val="Titolo 4 Carattere"/>
    <w:basedOn w:val="Carpredefinitoparagrafo"/>
    <w:link w:val="Titolo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Titolo5Carattere">
    <w:name w:val="Titolo 5 Carattere"/>
    <w:basedOn w:val="Carpredefinitoparagrafo"/>
    <w:link w:val="Titolo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e"/>
    <w:rsid w:val="00B532A7"/>
    <w:pPr>
      <w:jc w:val="right"/>
    </w:pPr>
  </w:style>
  <w:style w:type="paragraph" w:styleId="Citazioneintensa">
    <w:name w:val="Intense Quote"/>
    <w:aliases w:val="Quote"/>
    <w:basedOn w:val="Normale"/>
    <w:next w:val="Normale"/>
    <w:link w:val="CitazioneintensaCarattere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CitazioneintensaCarattere">
    <w:name w:val="Citazione intensa Carattere"/>
    <w:aliases w:val="Quote Carattere"/>
    <w:basedOn w:val="Carpredefinitoparagrafo"/>
    <w:link w:val="Citazioneintensa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e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Testosegnaposto">
    <w:name w:val="Placeholder Text"/>
    <w:basedOn w:val="Carpredefinitoparagrafo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e"/>
    <w:rsid w:val="00B532A7"/>
    <w:pPr>
      <w:spacing w:after="360"/>
      <w:jc w:val="left"/>
    </w:pPr>
  </w:style>
  <w:style w:type="paragraph" w:styleId="Data">
    <w:name w:val="Date"/>
    <w:basedOn w:val="Normale"/>
    <w:next w:val="Normale"/>
    <w:link w:val="DataCarattere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e"/>
    <w:rsid w:val="00B532A7"/>
    <w:pPr>
      <w:spacing w:before="200" w:line="220" w:lineRule="exact"/>
      <w:jc w:val="left"/>
    </w:pPr>
    <w:rPr>
      <w:b/>
    </w:rPr>
  </w:style>
  <w:style w:type="character" w:customStyle="1" w:styleId="DataCarattere">
    <w:name w:val="Data Carattere"/>
    <w:basedOn w:val="Carpredefinitoparagrafo"/>
    <w:link w:val="Data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e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e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Paragrafoelenco">
    <w:name w:val="List Paragraph"/>
    <w:aliases w:val="Nad,Odstavec_muj,FooterText,Paragraphe de liste1,List Paragraph (bulleted list),Bullet 1 List,Dot pt,F5 List Paragraph,List Paragraph1,No Spacing1,List Paragraph Char Char Char,Indicator Text,Numbered Para 1,L,Ha"/>
    <w:basedOn w:val="Normale"/>
    <w:link w:val="ParagrafoelencoCarattere"/>
    <w:uiPriority w:val="34"/>
    <w:qFormat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e"/>
    <w:uiPriority w:val="99"/>
    <w:rsid w:val="00991ABF"/>
    <w:pPr>
      <w:numPr>
        <w:numId w:val="2"/>
      </w:numPr>
      <w:contextualSpacing/>
    </w:pPr>
  </w:style>
  <w:style w:type="paragraph" w:styleId="Sommario1">
    <w:name w:val="toc 1"/>
    <w:basedOn w:val="Normale"/>
    <w:next w:val="Normale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Sommario3">
    <w:name w:val="toc 3"/>
    <w:basedOn w:val="Sommario2"/>
    <w:next w:val="Normale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Sommario4">
    <w:name w:val="toc 4"/>
    <w:basedOn w:val="Normale"/>
    <w:next w:val="Normale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Sommario5">
    <w:name w:val="toc 5"/>
    <w:basedOn w:val="Normale"/>
    <w:next w:val="Normale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Sommario6">
    <w:name w:val="toc 6"/>
    <w:basedOn w:val="Normale"/>
    <w:next w:val="Normale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Sommario7">
    <w:name w:val="toc 7"/>
    <w:basedOn w:val="Normale"/>
    <w:next w:val="Normale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Sommario8">
    <w:name w:val="toc 8"/>
    <w:basedOn w:val="Normale"/>
    <w:next w:val="Normale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Sommario9">
    <w:name w:val="toc 9"/>
    <w:basedOn w:val="Normale"/>
    <w:next w:val="Normale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itolosommario">
    <w:name w:val="TOC Heading"/>
    <w:basedOn w:val="Titolo1"/>
    <w:next w:val="Normale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B532A7"/>
    <w:rPr>
      <w:sz w:val="16"/>
      <w:szCs w:val="16"/>
      <w:lang w:val="en-GB"/>
    </w:rPr>
  </w:style>
  <w:style w:type="character" w:styleId="Rimandonotaapidipagina">
    <w:name w:val="footnote reference"/>
    <w:basedOn w:val="Carpredefinitoparagrafo"/>
    <w:uiPriority w:val="99"/>
    <w:unhideWhenUsed/>
    <w:rsid w:val="00DB315D"/>
    <w:rPr>
      <w:vertAlign w:val="superscript"/>
      <w:lang w:val="en-GB"/>
    </w:rPr>
  </w:style>
  <w:style w:type="character" w:styleId="Enfasigrassetto">
    <w:name w:val="Strong"/>
    <w:basedOn w:val="Carpredefinitoparagrafo"/>
    <w:uiPriority w:val="22"/>
    <w:qFormat/>
    <w:rsid w:val="000D0EC9"/>
    <w:rPr>
      <w:b/>
      <w:bCs/>
      <w:lang w:val="en-GB"/>
    </w:rPr>
  </w:style>
  <w:style w:type="character" w:styleId="EsempioHTML">
    <w:name w:val="HTML Sample"/>
    <w:basedOn w:val="Carpredefinitoparagrafo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CodiceHTML">
    <w:name w:val="HTML Code"/>
    <w:basedOn w:val="Carpredefinitoparagrafo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Paragrafoelenco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Grigliatabella">
    <w:name w:val="Table Grid"/>
    <w:basedOn w:val="Tabellanormale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Corpotesto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e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6338E8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Paragrafoelenco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e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e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e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C75B36"/>
    <w:rPr>
      <w:color w:val="605E5C"/>
      <w:shd w:val="clear" w:color="auto" w:fill="E1DFDD"/>
    </w:rPr>
  </w:style>
  <w:style w:type="paragraph" w:customStyle="1" w:styleId="Title2">
    <w:name w:val="Title 2"/>
    <w:basedOn w:val="Normale"/>
    <w:link w:val="Title2Char"/>
    <w:qFormat/>
    <w:rsid w:val="002C082C"/>
    <w:pPr>
      <w:spacing w:after="0" w:line="240" w:lineRule="auto"/>
      <w:jc w:val="left"/>
    </w:pPr>
    <w:rPr>
      <w:rFonts w:eastAsia="MS Mincho" w:cs="Times New Roman"/>
      <w:b/>
      <w:color w:val="69395D"/>
      <w:sz w:val="24"/>
      <w:szCs w:val="24"/>
    </w:rPr>
  </w:style>
  <w:style w:type="character" w:customStyle="1" w:styleId="Title2Char">
    <w:name w:val="Title 2 Char"/>
    <w:link w:val="Title2"/>
    <w:rsid w:val="002C082C"/>
    <w:rPr>
      <w:rFonts w:eastAsia="MS Mincho" w:cs="Times New Roman"/>
      <w:b/>
      <w:color w:val="69395D"/>
      <w:sz w:val="24"/>
      <w:szCs w:val="24"/>
      <w:lang w:val="en-GB"/>
    </w:rPr>
  </w:style>
  <w:style w:type="paragraph" w:customStyle="1" w:styleId="Title1COST">
    <w:name w:val="Title_1_COST"/>
    <w:basedOn w:val="Titolo"/>
    <w:rsid w:val="002C082C"/>
    <w:pPr>
      <w:ind w:left="360" w:hanging="360"/>
      <w:contextualSpacing w:val="0"/>
      <w:jc w:val="left"/>
    </w:pPr>
    <w:rPr>
      <w:rFonts w:eastAsia="Meiryo" w:cs="Times New Roman"/>
      <w:b/>
      <w:color w:val="2A678B"/>
      <w:spacing w:val="0"/>
      <w:kern w:val="48"/>
      <w:sz w:val="28"/>
      <w:szCs w:val="60"/>
      <w:lang w:val="en-US"/>
    </w:rPr>
  </w:style>
  <w:style w:type="character" w:customStyle="1" w:styleId="ParagrafoelencoCarattere">
    <w:name w:val="Paragrafo elenco Carattere"/>
    <w:aliases w:val="Nad Carattere,Odstavec_muj Carattere,FooterText Carattere,Paragraphe de liste1 Carattere,List Paragraph (bulleted list) Carattere,Bullet 1 List Carattere,Dot pt Carattere,F5 List Paragraph Carattere,List Paragraph1 Carattere"/>
    <w:basedOn w:val="Carpredefinitoparagrafo"/>
    <w:link w:val="Paragrafoelenco"/>
    <w:uiPriority w:val="34"/>
    <w:qFormat/>
    <w:rsid w:val="004E166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E685109AC51BE24D8F9E0FD2B66D218100B54D9B0F53B6D84F867EA4FED4ECF795" ma:contentTypeVersion="20" ma:contentTypeDescription="" ma:contentTypeScope="" ma:versionID="5ea764b91240cf6d820d9515113636a2">
  <xsd:schema xmlns:xsd="http://www.w3.org/2001/XMLSchema" xmlns:xs="http://www.w3.org/2001/XMLSchema" xmlns:p="http://schemas.microsoft.com/office/2006/metadata/properties" xmlns:ns2="89e9d2b6-e0bd-4c31-b232-e887486b9f7a" xmlns:ns3="b3eebbc7-d8eb-4ec4-a06e-fa0e30060a5b" targetNamespace="http://schemas.microsoft.com/office/2006/metadata/properties" ma:root="true" ma:fieldsID="c42efbbad58ede4d418fd6f468f24e37" ns2:_="" ns3:_="">
    <xsd:import namespace="89e9d2b6-e0bd-4c31-b232-e887486b9f7a"/>
    <xsd:import namespace="b3eebbc7-d8eb-4ec4-a06e-fa0e30060a5b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Document_x0020_Status" minOccurs="0"/>
                <xsd:element ref="ns2:nae73cb6769f4a7f9271b45194c652bb" minOccurs="0"/>
                <xsd:element ref="ns2:fca2ec1b797f4b5f8f8c86f331133d6a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e9d2b6-e0bd-4c31-b232-e887486b9f7a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i00b8442aa7a4cf9a71eeeca23012327" ma:index="9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b2c2c23c-931c-4b1c-8d33-f806b1e0a2a5}" ma:internalName="TaxCatchAll" ma:readOnly="false" ma:showField="CatchAllData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b2c2c23c-931c-4b1c-8d33-f806b1e0a2a5}" ma:internalName="TaxCatchAllLabel" ma:readOnly="true" ma:showField="CatchAllDataLabel" ma:web="89e9d2b6-e0bd-4c31-b232-e887486b9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Status" ma:index="13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nae73cb6769f4a7f9271b45194c652bb" ma:index="15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ca2ec1b797f4b5f8f8c86f331133d6a" ma:index="17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ebbc7-d8eb-4ec4-a06e-fa0e30060a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e9d2b6-e0bd-4c31-b232-e887486b9f7a" xsi:nil="true"/>
    <nae73cb6769f4a7f9271b45194c652bb xmlns="89e9d2b6-e0bd-4c31-b232-e887486b9f7a">
      <Terms xmlns="http://schemas.microsoft.com/office/infopath/2007/PartnerControls"/>
    </nae73cb6769f4a7f9271b45194c652bb>
    <i00b8442aa7a4cf9a71eeeca23012327 xmlns="89e9d2b6-e0bd-4c31-b232-e887486b9f7a">
      <Terms xmlns="http://schemas.microsoft.com/office/infopath/2007/PartnerControls"/>
    </i00b8442aa7a4cf9a71eeeca23012327>
    <Document_x0020_Status xmlns="89e9d2b6-e0bd-4c31-b232-e887486b9f7a" xsi:nil="true"/>
    <Confidential1 xmlns="89e9d2b6-e0bd-4c31-b232-e887486b9f7a">false</Confidential1>
    <fca2ec1b797f4b5f8f8c86f331133d6a xmlns="89e9d2b6-e0bd-4c31-b232-e887486b9f7a">
      <Terms xmlns="http://schemas.microsoft.com/office/infopath/2007/PartnerControls"/>
    </fca2ec1b797f4b5f8f8c86f331133d6a>
    <Obsolete xmlns="89e9d2b6-e0bd-4c31-b232-e887486b9f7a">false</Obsolet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480D5A4-B2C5-443B-894F-62C4D78A62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601198-50EB-459A-BB72-7EC6484E0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e9d2b6-e0bd-4c31-b232-e887486b9f7a"/>
    <ds:schemaRef ds:uri="b3eebbc7-d8eb-4ec4-a06e-fa0e30060a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89e9d2b6-e0bd-4c31-b232-e887486b9f7a"/>
  </ds:schemaRefs>
</ds:datastoreItem>
</file>

<file path=customXml/itemProps4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</Template>
  <TotalTime>132</TotalTime>
  <Pages>2</Pages>
  <Words>469</Words>
  <Characters>2675</Characters>
  <Application>Microsoft Office Word</Application>
  <DocSecurity>0</DocSecurity>
  <Lines>22</Lines>
  <Paragraphs>6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Report-memo-simple-cover</vt:lpstr>
      <vt:lpstr>Report-memo-simple-cover</vt:lpstr>
      <vt:lpstr>Report-memo-simple-cover</vt:lpstr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Report-memo-simple-cover</dc:title>
  <dc:subject/>
  <dc:creator>Zeynep Musoglu</dc:creator>
  <cp:keywords/>
  <dc:description/>
  <cp:lastModifiedBy>Mercuri Chiara</cp:lastModifiedBy>
  <cp:revision>41</cp:revision>
  <cp:lastPrinted>2016-11-07T11:47:00Z</cp:lastPrinted>
  <dcterms:created xsi:type="dcterms:W3CDTF">2022-08-24T11:54:00Z</dcterms:created>
  <dcterms:modified xsi:type="dcterms:W3CDTF">2022-09-26T14:37:00Z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0x010100E685109AC51BE24D8F9E0FD2B66D218100B54D9B0F53B6D84F867EA4FED4ECF795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</Properties>
</file>